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0CF3" w14:textId="77777777" w:rsidR="00286144" w:rsidRDefault="00286144" w:rsidP="00B379F7">
      <w:pPr>
        <w:pStyle w:val="Descripcin"/>
      </w:pPr>
    </w:p>
    <w:p w14:paraId="26B59434" w14:textId="77777777" w:rsidR="00D4555B" w:rsidRPr="006024B6" w:rsidRDefault="009411E3" w:rsidP="00D4555B">
      <w:pPr>
        <w:rPr>
          <w:rFonts w:ascii="Candara" w:hAnsi="Candara" w:cs="Arial"/>
          <w:b/>
          <w:bCs/>
          <w:lang w:eastAsia="es-MX"/>
        </w:rPr>
      </w:pPr>
      <w:r>
        <w:rPr>
          <w:rFonts w:ascii="Candara" w:hAnsi="Candara" w:cs="Arial"/>
          <w:b/>
          <w:bCs/>
          <w:lang w:eastAsia="es-MX"/>
        </w:rPr>
        <w:t xml:space="preserve">COMPETENCIAS POR PUESTO </w:t>
      </w:r>
      <w:r w:rsidR="00D4555B" w:rsidRPr="006024B6">
        <w:rPr>
          <w:rFonts w:ascii="Candara" w:hAnsi="Candara" w:cs="Arial"/>
          <w:b/>
          <w:bCs/>
          <w:lang w:eastAsia="es-MX"/>
        </w:rPr>
        <w:t xml:space="preserve">DEL </w:t>
      </w:r>
      <w:r w:rsidR="00D4555B">
        <w:rPr>
          <w:rFonts w:ascii="Candara" w:hAnsi="Candara" w:cs="Arial"/>
          <w:b/>
          <w:bCs/>
          <w:lang w:eastAsia="es-MX"/>
        </w:rPr>
        <w:t>LABORATORIO DE METROLOGÍA DIMENSIONAL</w:t>
      </w:r>
    </w:p>
    <w:p w14:paraId="1F036523" w14:textId="77777777" w:rsidR="00D4555B" w:rsidRPr="006024B6" w:rsidRDefault="00D4555B" w:rsidP="00D4555B">
      <w:pPr>
        <w:rPr>
          <w:rFonts w:ascii="Candara" w:hAnsi="Candara" w:cs="Arial"/>
          <w:b/>
          <w:bCs/>
          <w:lang w:eastAsia="es-MX"/>
        </w:rPr>
      </w:pPr>
    </w:p>
    <w:p w14:paraId="604BA5D0" w14:textId="77777777" w:rsidR="00D4555B" w:rsidRDefault="00D4555B" w:rsidP="00D4555B">
      <w:pPr>
        <w:rPr>
          <w:rFonts w:ascii="Candara" w:hAnsi="Candara" w:cs="Arial"/>
          <w:bCs/>
          <w:lang w:eastAsia="es-MX"/>
        </w:rPr>
      </w:pPr>
    </w:p>
    <w:p w14:paraId="5124FBF2" w14:textId="77777777" w:rsidR="00E26667" w:rsidRDefault="00E26667" w:rsidP="00E26667">
      <w:pPr>
        <w:pStyle w:val="Petrocit"/>
        <w:tabs>
          <w:tab w:val="left" w:pos="975"/>
        </w:tabs>
        <w:rPr>
          <w:rFonts w:eastAsiaTheme="minorHAnsi"/>
          <w:bCs/>
          <w:color w:val="auto"/>
        </w:rPr>
      </w:pPr>
      <w:r>
        <w:rPr>
          <w:rFonts w:eastAsiaTheme="minorHAnsi"/>
          <w:bCs/>
          <w:color w:val="auto"/>
        </w:rPr>
        <w:t>Mat</w:t>
      </w:r>
      <w:r w:rsidR="00A83210">
        <w:rPr>
          <w:rFonts w:eastAsiaTheme="minorHAnsi"/>
          <w:bCs/>
          <w:color w:val="auto"/>
        </w:rPr>
        <w:t>riz de competencias (selección)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E26667" w14:paraId="4F0A292A" w14:textId="77777777" w:rsidTr="00C2788E">
        <w:trPr>
          <w:trHeight w:val="255"/>
        </w:trPr>
        <w:tc>
          <w:tcPr>
            <w:tcW w:w="6771" w:type="dxa"/>
            <w:vMerge w:val="restart"/>
            <w:vAlign w:val="center"/>
          </w:tcPr>
          <w:p w14:paraId="12E25586" w14:textId="77777777" w:rsidR="009411E3" w:rsidRDefault="00E26667" w:rsidP="009411E3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COMPETENCIAS</w:t>
            </w:r>
          </w:p>
          <w:p w14:paraId="0FF7AAA8" w14:textId="77777777" w:rsidR="009411E3" w:rsidRDefault="009411E3" w:rsidP="009411E3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 xml:space="preserve">Puesto: Responsable del </w:t>
            </w:r>
            <w:proofErr w:type="spellStart"/>
            <w:r>
              <w:rPr>
                <w:rFonts w:eastAsiaTheme="minorHAnsi"/>
                <w:b/>
                <w:bCs/>
                <w:color w:val="auto"/>
              </w:rPr>
              <w:t>LMD_TESCo</w:t>
            </w:r>
            <w:proofErr w:type="spellEnd"/>
          </w:p>
          <w:p w14:paraId="2B5AB29E" w14:textId="3901499B" w:rsidR="00CB6E79" w:rsidRPr="005940C9" w:rsidRDefault="00CB6E79" w:rsidP="009411E3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 xml:space="preserve">Nombre: </w:t>
            </w:r>
            <w:r w:rsidR="00B1301A">
              <w:rPr>
                <w:rFonts w:eastAsiaTheme="minorHAnsi"/>
                <w:b/>
                <w:bCs/>
                <w:color w:val="auto"/>
              </w:rPr>
              <w:t>Israel Zermeño Caballero</w:t>
            </w:r>
          </w:p>
        </w:tc>
        <w:tc>
          <w:tcPr>
            <w:tcW w:w="1701" w:type="dxa"/>
            <w:gridSpan w:val="2"/>
          </w:tcPr>
          <w:p w14:paraId="51832B18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30190D70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4C2553BC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E26667" w14:paraId="72AA623C" w14:textId="77777777" w:rsidTr="00C2788E">
        <w:trPr>
          <w:trHeight w:val="255"/>
        </w:trPr>
        <w:tc>
          <w:tcPr>
            <w:tcW w:w="6771" w:type="dxa"/>
            <w:vMerge/>
          </w:tcPr>
          <w:p w14:paraId="53DA103D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FADE826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7DAFDA89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5E5FA6CA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168E7850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E26667" w14:paraId="07B1AA56" w14:textId="77777777" w:rsidTr="00C2788E">
        <w:tc>
          <w:tcPr>
            <w:tcW w:w="6771" w:type="dxa"/>
          </w:tcPr>
          <w:p w14:paraId="0D879B73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F640EF">
              <w:rPr>
                <w:rFonts w:eastAsiaTheme="minorHAnsi"/>
                <w:b/>
                <w:bCs/>
                <w:color w:val="auto"/>
              </w:rPr>
              <w:t>APRENDIZAJE</w:t>
            </w:r>
            <w:r w:rsidRPr="00F640EF">
              <w:rPr>
                <w:rFonts w:eastAsiaTheme="minorHAnsi"/>
                <w:bCs/>
                <w:color w:val="auto"/>
              </w:rPr>
              <w:t xml:space="preserve">. </w:t>
            </w:r>
          </w:p>
          <w:p w14:paraId="266343CD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Rapidez para aprender y aplicar nuevas informaciones, sistemas y métodos de trabajo.</w:t>
            </w:r>
          </w:p>
        </w:tc>
        <w:tc>
          <w:tcPr>
            <w:tcW w:w="708" w:type="dxa"/>
          </w:tcPr>
          <w:p w14:paraId="492CCBB7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569006D1" w14:textId="77777777" w:rsidR="00E26667" w:rsidRDefault="00CB6E79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6E6269DF" w14:textId="77777777" w:rsidR="00E26667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50848A12" w14:textId="77777777" w:rsidR="00E26667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  <w:tr w:rsidR="00A83210" w14:paraId="3484F084" w14:textId="77777777" w:rsidTr="00C2788E">
        <w:tc>
          <w:tcPr>
            <w:tcW w:w="6771" w:type="dxa"/>
          </w:tcPr>
          <w:p w14:paraId="45E057E5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BÚSQUEDA DE INFORMACIÓN</w:t>
            </w:r>
            <w:r w:rsidRPr="005940C9">
              <w:rPr>
                <w:rFonts w:eastAsiaTheme="minorHAnsi"/>
                <w:b/>
                <w:bCs/>
                <w:color w:val="auto"/>
              </w:rPr>
              <w:t xml:space="preserve"> </w:t>
            </w:r>
          </w:p>
          <w:p w14:paraId="4A98BDF0" w14:textId="77777777" w:rsidR="00A83210" w:rsidRPr="005940C9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Poner en marcha sistemas o prácticas que permiten recoger información de forma habitual, haciendo, además, que otras personas recojan información habitualmente y se la proporcionen.</w:t>
            </w:r>
          </w:p>
        </w:tc>
        <w:tc>
          <w:tcPr>
            <w:tcW w:w="708" w:type="dxa"/>
          </w:tcPr>
          <w:p w14:paraId="60BB808B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143F44F7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5A4583DB" w14:textId="77777777" w:rsidR="00A83210" w:rsidRDefault="00A83210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37E05761" w14:textId="77777777" w:rsidR="00A83210" w:rsidRDefault="00A83210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  <w:tr w:rsidR="00E26667" w14:paraId="5F2ECDD5" w14:textId="77777777" w:rsidTr="00C2788E">
        <w:tc>
          <w:tcPr>
            <w:tcW w:w="6771" w:type="dxa"/>
          </w:tcPr>
          <w:p w14:paraId="6B0BCE58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COLABORACIÓN. </w:t>
            </w:r>
          </w:p>
          <w:p w14:paraId="3EF7F05E" w14:textId="77777777" w:rsidR="00E26667" w:rsidRPr="005940C9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Trabajar de forma eficaz y eficiente, con personas que ocupan distintos niveles y realizan diferentes funciones, para alcanzar los objetivos fijados, identificar los problemas y resolverlos.</w:t>
            </w:r>
          </w:p>
        </w:tc>
        <w:tc>
          <w:tcPr>
            <w:tcW w:w="708" w:type="dxa"/>
          </w:tcPr>
          <w:p w14:paraId="48CD1D4A" w14:textId="77777777" w:rsidR="00E26667" w:rsidRDefault="00CB6E79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FE9833C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C5C8F74" w14:textId="77777777" w:rsidR="00E26667" w:rsidRDefault="00CB6E79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5F83C51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EB0598" w14:paraId="019EE04C" w14:textId="77777777" w:rsidTr="00C2788E">
        <w:tc>
          <w:tcPr>
            <w:tcW w:w="6771" w:type="dxa"/>
          </w:tcPr>
          <w:p w14:paraId="219B5F7D" w14:textId="77777777" w:rsidR="00EB0598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COMUNICACIÓN.  </w:t>
            </w:r>
          </w:p>
          <w:p w14:paraId="60AB0298" w14:textId="77777777" w:rsidR="00EB0598" w:rsidRPr="005940C9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</w:rPr>
              <w:t>Informar clara, concisamente y obtener información de personas de distintos niveles, formación o intereses. Expresar claramente la información, tanto de forma oral como escrita.</w:t>
            </w:r>
          </w:p>
        </w:tc>
        <w:tc>
          <w:tcPr>
            <w:tcW w:w="708" w:type="dxa"/>
          </w:tcPr>
          <w:p w14:paraId="1B8F664D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7544CB8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8102A41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F31B950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EB0598" w14:paraId="53A8E66F" w14:textId="77777777" w:rsidTr="00C2788E">
        <w:tc>
          <w:tcPr>
            <w:tcW w:w="6771" w:type="dxa"/>
          </w:tcPr>
          <w:p w14:paraId="470F79DB" w14:textId="77777777" w:rsidR="00EB0598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EXCELENCIA. </w:t>
            </w:r>
          </w:p>
          <w:p w14:paraId="37C2B3E2" w14:textId="77777777" w:rsidR="00EB0598" w:rsidRPr="005940C9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Realizar las tareas buscando, en sus actividades, los mayores niveles de calidad y la forma de mejorar </w:t>
            </w:r>
            <w:r w:rsidRPr="005940C9">
              <w:rPr>
                <w:rFonts w:eastAsiaTheme="minorHAnsi"/>
                <w:bCs/>
                <w:color w:val="auto"/>
                <w:sz w:val="18"/>
              </w:rPr>
              <w:t>sus</w:t>
            </w: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 actuaciones anteriores.</w:t>
            </w:r>
          </w:p>
        </w:tc>
        <w:tc>
          <w:tcPr>
            <w:tcW w:w="708" w:type="dxa"/>
          </w:tcPr>
          <w:p w14:paraId="437BA491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96522BE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7F2CB95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878F701" w14:textId="77777777" w:rsidR="00EB0598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EB0598" w14:paraId="64E1554D" w14:textId="77777777" w:rsidTr="00C2788E">
        <w:tc>
          <w:tcPr>
            <w:tcW w:w="6771" w:type="dxa"/>
          </w:tcPr>
          <w:p w14:paraId="119D20F2" w14:textId="77777777" w:rsidR="00EB0598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FLEXIBILIDAD.  </w:t>
            </w:r>
          </w:p>
          <w:p w14:paraId="5405979D" w14:textId="77777777" w:rsidR="00EB0598" w:rsidRPr="005940C9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Modificar los objetivos o acciones para responder con rapidez a los cambios de la organización o de prioridad de las tareas, realizando los cambios oportunos en los procesos ante los nuevos retos o necesidades.</w:t>
            </w:r>
          </w:p>
        </w:tc>
        <w:tc>
          <w:tcPr>
            <w:tcW w:w="708" w:type="dxa"/>
          </w:tcPr>
          <w:p w14:paraId="7596489C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16C7C10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9E04129" w14:textId="77777777" w:rsidR="00EB0598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B30A973" w14:textId="77777777" w:rsidR="00EB0598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A83210" w14:paraId="4DC79ABC" w14:textId="77777777" w:rsidTr="00C2788E">
        <w:tc>
          <w:tcPr>
            <w:tcW w:w="6771" w:type="dxa"/>
          </w:tcPr>
          <w:p w14:paraId="3392517A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>INICIATIVA/AUTONOMÍA</w:t>
            </w:r>
            <w:r w:rsidRPr="005940C9">
              <w:rPr>
                <w:rFonts w:eastAsiaTheme="minorHAnsi"/>
                <w:bCs/>
                <w:color w:val="auto"/>
              </w:rPr>
              <w:t xml:space="preserve">.  </w:t>
            </w:r>
          </w:p>
          <w:p w14:paraId="0F4C7B62" w14:textId="77777777" w:rsidR="00A83210" w:rsidRPr="005940C9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Tomar decisiones rápidamente y emitir juicios, visualizando los cambios como oportunidades de mejora en los procesos.</w:t>
            </w:r>
          </w:p>
        </w:tc>
        <w:tc>
          <w:tcPr>
            <w:tcW w:w="708" w:type="dxa"/>
          </w:tcPr>
          <w:p w14:paraId="04260BB6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429C05EE" w14:textId="77777777" w:rsidR="00A83210" w:rsidRDefault="00A83210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769C59DE" w14:textId="77777777" w:rsidR="00A83210" w:rsidRDefault="00A83210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673094C1" w14:textId="77777777" w:rsidR="00A83210" w:rsidRDefault="00A83210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  <w:tr w:rsidR="00A83210" w14:paraId="1138F092" w14:textId="77777777" w:rsidTr="00C2788E">
        <w:tc>
          <w:tcPr>
            <w:tcW w:w="6771" w:type="dxa"/>
          </w:tcPr>
          <w:p w14:paraId="7D880A57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TRABAJO EN EQUIPO/COOPERACIÓN</w:t>
            </w:r>
          </w:p>
          <w:p w14:paraId="6701A8F5" w14:textId="77777777" w:rsidR="00A83210" w:rsidRPr="004E19E5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Trabajar  amable</w:t>
            </w:r>
            <w:proofErr w:type="gramEnd"/>
            <w:r w:rsidRPr="004E19E5">
              <w:rPr>
                <w:rFonts w:eastAsiaTheme="minorHAnsi"/>
                <w:bCs/>
                <w:color w:val="auto"/>
                <w:sz w:val="20"/>
              </w:rPr>
              <w:t xml:space="preserve"> y cooperativamente con otras personas, facilitando el </w:t>
            </w:r>
            <w:r w:rsidRPr="004E19E5">
              <w:rPr>
                <w:rFonts w:eastAsiaTheme="minorHAnsi"/>
                <w:bCs/>
                <w:color w:val="auto"/>
                <w:sz w:val="20"/>
              </w:rPr>
              <w:lastRenderedPageBreak/>
              <w:t xml:space="preserve">trabajo </w:t>
            </w: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del  equipo</w:t>
            </w:r>
            <w:proofErr w:type="gramEnd"/>
          </w:p>
        </w:tc>
        <w:tc>
          <w:tcPr>
            <w:tcW w:w="708" w:type="dxa"/>
          </w:tcPr>
          <w:p w14:paraId="45BBBADC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X</w:t>
            </w:r>
          </w:p>
        </w:tc>
        <w:tc>
          <w:tcPr>
            <w:tcW w:w="993" w:type="dxa"/>
          </w:tcPr>
          <w:p w14:paraId="4DFC6D6D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7FED0D4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59E33E0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A83210" w14:paraId="4D82289C" w14:textId="77777777" w:rsidTr="00C2788E">
        <w:tc>
          <w:tcPr>
            <w:tcW w:w="6771" w:type="dxa"/>
          </w:tcPr>
          <w:p w14:paraId="5071BC7F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LIDERAZGO</w:t>
            </w:r>
          </w:p>
          <w:p w14:paraId="36593B77" w14:textId="77777777" w:rsidR="00A83210" w:rsidRPr="004E19E5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Orientar la acción del equipo de personas teniendo en cuenta los valores y objetivos de la organización, convirtiéndolos en objetivos del Servicio/Área/Unidad y logrando la adhesión de los miembros del equipo e integrando sus opiniones.</w:t>
            </w:r>
          </w:p>
        </w:tc>
        <w:tc>
          <w:tcPr>
            <w:tcW w:w="708" w:type="dxa"/>
          </w:tcPr>
          <w:p w14:paraId="184B0A37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1D3AC7C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08CD5FC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5F9DC38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A83210" w14:paraId="66458C3F" w14:textId="77777777" w:rsidTr="00C2788E">
        <w:tc>
          <w:tcPr>
            <w:tcW w:w="6771" w:type="dxa"/>
          </w:tcPr>
          <w:p w14:paraId="155CCCEE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ORIENTACIÓN AL CLIENTE.  </w:t>
            </w:r>
          </w:p>
          <w:p w14:paraId="242E7B4A" w14:textId="77777777" w:rsidR="00A83210" w:rsidRPr="004E19E5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Implica el esfuerzo de ayudar a los demás demostrando interés, sensibilidad, agilidad y eficacia ante la resolución de las necesidades y demandas planteadas</w:t>
            </w:r>
          </w:p>
        </w:tc>
        <w:tc>
          <w:tcPr>
            <w:tcW w:w="708" w:type="dxa"/>
          </w:tcPr>
          <w:p w14:paraId="263C7B89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95BEC57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686C0F0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AA4906E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A83210" w14:paraId="7B6FB371" w14:textId="77777777" w:rsidTr="00C2788E">
        <w:tc>
          <w:tcPr>
            <w:tcW w:w="6771" w:type="dxa"/>
          </w:tcPr>
          <w:p w14:paraId="1522473F" w14:textId="77777777" w:rsidR="00A83210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SOLUCIÓN DE PROBLEMAS. </w:t>
            </w:r>
          </w:p>
          <w:p w14:paraId="5F14071D" w14:textId="77777777" w:rsidR="00A83210" w:rsidRPr="004E19E5" w:rsidRDefault="00A83210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>Estudiar los problemas identificando sus aspectos más relevantes y sus causas para elegir las soluciones de mayor calidad en el plazo temporal fijado.</w:t>
            </w:r>
          </w:p>
        </w:tc>
        <w:tc>
          <w:tcPr>
            <w:tcW w:w="708" w:type="dxa"/>
          </w:tcPr>
          <w:p w14:paraId="1E61CB77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8C7453C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FB7E0B1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C33D498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A83210" w14:paraId="39168FC3" w14:textId="77777777" w:rsidTr="00C2788E">
        <w:tc>
          <w:tcPr>
            <w:tcW w:w="6771" w:type="dxa"/>
          </w:tcPr>
          <w:p w14:paraId="0743E94B" w14:textId="77777777" w:rsidR="00A83210" w:rsidRDefault="00A83210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AUDITOR INTERNO DE CALIDAD</w:t>
            </w:r>
          </w:p>
          <w:p w14:paraId="5359A3CF" w14:textId="77777777" w:rsidR="00A83210" w:rsidRPr="00033681" w:rsidRDefault="00A83210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Elabora el proceso de auditoría interna de calidad considerando los elementos que contempla la norma ISO 19011.</w:t>
            </w:r>
          </w:p>
        </w:tc>
        <w:tc>
          <w:tcPr>
            <w:tcW w:w="708" w:type="dxa"/>
          </w:tcPr>
          <w:p w14:paraId="30EE1391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38717393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736B9655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0173231C" w14:textId="77777777" w:rsidR="00A83210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</w:tbl>
    <w:p w14:paraId="3195F439" w14:textId="77777777" w:rsidR="00E26667" w:rsidRDefault="00E26667" w:rsidP="00E26667">
      <w:pPr>
        <w:pStyle w:val="Petrocit"/>
        <w:tabs>
          <w:tab w:val="left" w:pos="975"/>
        </w:tabs>
        <w:rPr>
          <w:rFonts w:eastAsiaTheme="minorHAnsi"/>
          <w:bCs/>
          <w:color w:val="auto"/>
        </w:rPr>
      </w:pPr>
    </w:p>
    <w:p w14:paraId="60C6FF7A" w14:textId="77777777" w:rsidR="00E26667" w:rsidRDefault="00E26667" w:rsidP="00E26667">
      <w:pPr>
        <w:pStyle w:val="Petrocit"/>
        <w:tabs>
          <w:tab w:val="left" w:pos="2280"/>
        </w:tabs>
        <w:rPr>
          <w:rFonts w:eastAsiaTheme="minorHAnsi"/>
          <w:bCs/>
          <w:color w:val="auto"/>
        </w:rPr>
      </w:pPr>
      <w:r>
        <w:rPr>
          <w:rFonts w:eastAsiaTheme="minorHAnsi"/>
          <w:bCs/>
          <w:color w:val="auto"/>
        </w:rPr>
        <w:tab/>
      </w:r>
    </w:p>
    <w:p w14:paraId="4D43E42E" w14:textId="77777777" w:rsidR="00E26667" w:rsidRDefault="00E26667" w:rsidP="00E26667">
      <w:pPr>
        <w:pStyle w:val="Petrocit"/>
        <w:tabs>
          <w:tab w:val="left" w:pos="975"/>
        </w:tabs>
        <w:rPr>
          <w:rFonts w:eastAsiaTheme="minorHAnsi"/>
          <w:bCs/>
          <w:color w:val="auto"/>
        </w:rPr>
      </w:pPr>
      <w:r>
        <w:rPr>
          <w:rFonts w:eastAsiaTheme="minorHAnsi"/>
          <w:bCs/>
          <w:color w:val="auto"/>
        </w:rPr>
        <w:t>Matriz de identificaci</w:t>
      </w:r>
      <w:r w:rsidR="00A83210">
        <w:rPr>
          <w:rFonts w:eastAsiaTheme="minorHAnsi"/>
          <w:bCs/>
          <w:color w:val="auto"/>
        </w:rPr>
        <w:t>ón de conocimientos (selección)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E26667" w14:paraId="6D7E5931" w14:textId="77777777" w:rsidTr="00C2788E">
        <w:trPr>
          <w:trHeight w:val="255"/>
        </w:trPr>
        <w:tc>
          <w:tcPr>
            <w:tcW w:w="6771" w:type="dxa"/>
            <w:vMerge w:val="restart"/>
            <w:vAlign w:val="center"/>
          </w:tcPr>
          <w:p w14:paraId="40959207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NECESARIOS</w:t>
            </w:r>
          </w:p>
          <w:p w14:paraId="450FDDCD" w14:textId="77777777" w:rsidR="00E26667" w:rsidRPr="005940C9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</w:p>
        </w:tc>
        <w:tc>
          <w:tcPr>
            <w:tcW w:w="1701" w:type="dxa"/>
            <w:gridSpan w:val="2"/>
          </w:tcPr>
          <w:p w14:paraId="0CBCD15A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42B80EEF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2A21CB3B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E26667" w14:paraId="2D0D5E40" w14:textId="77777777" w:rsidTr="00C2788E">
        <w:trPr>
          <w:trHeight w:val="255"/>
        </w:trPr>
        <w:tc>
          <w:tcPr>
            <w:tcW w:w="6771" w:type="dxa"/>
            <w:vMerge/>
          </w:tcPr>
          <w:p w14:paraId="2330A6F0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C80FBAA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1B435E42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0283D7FB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17016F09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E26667" w14:paraId="5FC0C5E6" w14:textId="77777777" w:rsidTr="00C2788E">
        <w:tc>
          <w:tcPr>
            <w:tcW w:w="6771" w:type="dxa"/>
          </w:tcPr>
          <w:p w14:paraId="74E58DA5" w14:textId="77777777" w:rsidR="00E26667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NORMA</w:t>
            </w:r>
            <w:r w:rsidR="00E26667" w:rsidRPr="00F640EF">
              <w:rPr>
                <w:rFonts w:eastAsiaTheme="minorHAnsi"/>
                <w:bCs/>
                <w:color w:val="auto"/>
              </w:rPr>
              <w:t xml:space="preserve"> </w:t>
            </w:r>
            <w:r w:rsidRPr="00DE47E5">
              <w:rPr>
                <w:rFonts w:ascii="Candara" w:hAnsi="Candara" w:cs="Arial"/>
                <w:b/>
                <w:color w:val="auto"/>
              </w:rPr>
              <w:t>NMX-EC-17025-INMC-2018</w:t>
            </w:r>
          </w:p>
          <w:p w14:paraId="2577EF53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 la norma.</w:t>
            </w:r>
          </w:p>
        </w:tc>
        <w:tc>
          <w:tcPr>
            <w:tcW w:w="708" w:type="dxa"/>
          </w:tcPr>
          <w:p w14:paraId="05250AB6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7918AD7F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42C4E8FB" w14:textId="77777777" w:rsidR="00E26667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172ACB2A" w14:textId="77777777" w:rsidR="00E26667" w:rsidRDefault="00A83210" w:rsidP="00A832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  <w:tr w:rsidR="00E26667" w14:paraId="1E2DF1E1" w14:textId="77777777" w:rsidTr="00C2788E">
        <w:tc>
          <w:tcPr>
            <w:tcW w:w="6771" w:type="dxa"/>
          </w:tcPr>
          <w:p w14:paraId="0174F8E0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SISTEMA DE GESTIÓN DE CALIDAD</w:t>
            </w:r>
          </w:p>
          <w:p w14:paraId="7F7C6790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629DF65F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1019804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531B4D0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EF23D7F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E26667" w14:paraId="5696F0AC" w14:textId="77777777" w:rsidTr="00C2788E">
        <w:tc>
          <w:tcPr>
            <w:tcW w:w="6771" w:type="dxa"/>
          </w:tcPr>
          <w:p w14:paraId="63A4F5D1" w14:textId="77777777" w:rsidR="00EB0598" w:rsidRDefault="00EB0598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DE METROLOGÍA</w:t>
            </w:r>
          </w:p>
          <w:p w14:paraId="4A772BCA" w14:textId="77777777" w:rsidR="00E26667" w:rsidRPr="009A373F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 xml:space="preserve">Aplicación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 xml:space="preserve"> en su área de trabajo con el fin de mejorar el desempeño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>.</w:t>
            </w:r>
          </w:p>
        </w:tc>
        <w:tc>
          <w:tcPr>
            <w:tcW w:w="708" w:type="dxa"/>
          </w:tcPr>
          <w:p w14:paraId="58D7CE8E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A1C062F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02628CB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62F7C6EA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E26667" w14:paraId="72D4931F" w14:textId="77777777" w:rsidTr="00C2788E">
        <w:tc>
          <w:tcPr>
            <w:tcW w:w="6771" w:type="dxa"/>
          </w:tcPr>
          <w:p w14:paraId="779BE560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RIESGOS</w:t>
            </w:r>
            <w:r w:rsidR="00EB0598">
              <w:rPr>
                <w:rFonts w:eastAsiaTheme="minorHAnsi"/>
                <w:b/>
                <w:bCs/>
                <w:color w:val="auto"/>
              </w:rPr>
              <w:t xml:space="preserve"> (ISO 31000)</w:t>
            </w:r>
          </w:p>
          <w:p w14:paraId="32BB8D7C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Identificación y control de los posibles riesgos en su área de trabajo</w:t>
            </w:r>
          </w:p>
        </w:tc>
        <w:tc>
          <w:tcPr>
            <w:tcW w:w="708" w:type="dxa"/>
          </w:tcPr>
          <w:p w14:paraId="602FA064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E290E12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80D980A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C8E86C2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E26667" w14:paraId="5BB1EC22" w14:textId="77777777" w:rsidTr="00C2788E">
        <w:tc>
          <w:tcPr>
            <w:tcW w:w="6771" w:type="dxa"/>
          </w:tcPr>
          <w:p w14:paraId="601CF383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REQUISITOS DE LOS CLIENTES</w:t>
            </w:r>
          </w:p>
          <w:p w14:paraId="51B6CE1E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lastRenderedPageBreak/>
              <w:t>Aplicación de estos requisitos en cada una de las actividades que realiza con respecto a su puesto.</w:t>
            </w:r>
          </w:p>
        </w:tc>
        <w:tc>
          <w:tcPr>
            <w:tcW w:w="708" w:type="dxa"/>
          </w:tcPr>
          <w:p w14:paraId="6D0E3375" w14:textId="77777777" w:rsidR="00E26667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X</w:t>
            </w:r>
          </w:p>
        </w:tc>
        <w:tc>
          <w:tcPr>
            <w:tcW w:w="993" w:type="dxa"/>
          </w:tcPr>
          <w:p w14:paraId="54D8F22F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1CFD775" w14:textId="77777777" w:rsidR="00E26667" w:rsidRDefault="00A83210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D8969F0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E26667" w14:paraId="38E05B22" w14:textId="77777777" w:rsidTr="00C2788E">
        <w:tc>
          <w:tcPr>
            <w:tcW w:w="6771" w:type="dxa"/>
          </w:tcPr>
          <w:p w14:paraId="53BCCD49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NO C</w:t>
            </w:r>
            <w:r w:rsidR="00A83210">
              <w:rPr>
                <w:rFonts w:eastAsiaTheme="minorHAnsi"/>
                <w:b/>
                <w:bCs/>
                <w:color w:val="auto"/>
              </w:rPr>
              <w:t xml:space="preserve"> </w:t>
            </w:r>
            <w:r>
              <w:rPr>
                <w:rFonts w:eastAsiaTheme="minorHAnsi"/>
                <w:b/>
                <w:bCs/>
                <w:color w:val="auto"/>
              </w:rPr>
              <w:t>ONFORMIDADES</w:t>
            </w:r>
          </w:p>
          <w:p w14:paraId="0D1C49CE" w14:textId="77777777" w:rsidR="00E26667" w:rsidRDefault="00E26667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114826FA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80BEEB5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CD15DD6" w14:textId="77777777" w:rsidR="00E26667" w:rsidRDefault="00EB0598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709AA8B" w14:textId="77777777" w:rsidR="00E26667" w:rsidRDefault="00E26667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A83210" w14:paraId="3DAFC55F" w14:textId="77777777" w:rsidTr="00C2788E">
        <w:tc>
          <w:tcPr>
            <w:tcW w:w="6771" w:type="dxa"/>
          </w:tcPr>
          <w:p w14:paraId="1214E984" w14:textId="77777777" w:rsidR="00A83210" w:rsidRDefault="00A83210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FORMACIÓN DE AUDITOR INTERNO</w:t>
            </w:r>
          </w:p>
          <w:p w14:paraId="474F2F57" w14:textId="77777777" w:rsidR="00A83210" w:rsidRPr="00EB0598" w:rsidRDefault="00A83210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Entendimiento, comprensión y aplicación en lo referente a la norma ISO 19011</w:t>
            </w:r>
          </w:p>
        </w:tc>
        <w:tc>
          <w:tcPr>
            <w:tcW w:w="708" w:type="dxa"/>
          </w:tcPr>
          <w:p w14:paraId="43D7F3E6" w14:textId="77777777" w:rsidR="00A83210" w:rsidRDefault="00A83210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4EB4897B" w14:textId="77777777" w:rsidR="00A83210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7F0B2618" w14:textId="77777777" w:rsidR="00A83210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69C174EE" w14:textId="77777777" w:rsidR="00A83210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</w:tbl>
    <w:p w14:paraId="1B33B178" w14:textId="77777777" w:rsidR="00A83210" w:rsidRPr="00C2788E" w:rsidRDefault="00A83210" w:rsidP="00A83210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Cs/>
          <w:lang w:eastAsia="es-MX"/>
        </w:rPr>
        <w:t>Nota: Cuando el puesto no requiere la competencia o conocimiento en ambas casillas se coloca N/A.</w:t>
      </w:r>
    </w:p>
    <w:p w14:paraId="292C07E9" w14:textId="77777777" w:rsidR="00D4555B" w:rsidRDefault="00D4555B" w:rsidP="00A83210">
      <w:pPr>
        <w:ind w:hanging="567"/>
        <w:rPr>
          <w:rFonts w:ascii="Candara" w:hAnsi="Candara" w:cs="Arial"/>
          <w:b/>
          <w:bCs/>
          <w:i/>
          <w:lang w:eastAsia="es-MX"/>
        </w:rPr>
      </w:pPr>
    </w:p>
    <w:p w14:paraId="19383BC8" w14:textId="77777777" w:rsidR="00A83210" w:rsidRDefault="00A83210" w:rsidP="00926810">
      <w:pPr>
        <w:ind w:hanging="567"/>
        <w:jc w:val="center"/>
        <w:rPr>
          <w:rFonts w:ascii="Candara" w:hAnsi="Candara" w:cs="Arial"/>
          <w:b/>
          <w:bCs/>
          <w:i/>
          <w:lang w:eastAsia="es-MX"/>
        </w:rPr>
      </w:pPr>
    </w:p>
    <w:p w14:paraId="1D5A1BBC" w14:textId="77777777" w:rsidR="00A83210" w:rsidRDefault="00A83210" w:rsidP="00A83210">
      <w:pPr>
        <w:ind w:hanging="567"/>
        <w:rPr>
          <w:rFonts w:ascii="Candara" w:hAnsi="Candara" w:cs="Arial"/>
          <w:b/>
          <w:bCs/>
          <w:i/>
          <w:lang w:eastAsia="es-MX"/>
        </w:rPr>
      </w:pPr>
    </w:p>
    <w:p w14:paraId="24E6B7FE" w14:textId="77777777" w:rsidR="00C2788E" w:rsidRDefault="00C2788E" w:rsidP="00C2788E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>Resultados de la evaluación:</w:t>
      </w:r>
    </w:p>
    <w:p w14:paraId="422D43B2" w14:textId="77777777" w:rsidR="00C2788E" w:rsidRDefault="00C2788E" w:rsidP="00D4555B">
      <w:pPr>
        <w:rPr>
          <w:rFonts w:ascii="Candara" w:hAnsi="Candara" w:cs="Arial"/>
          <w:b/>
          <w:bCs/>
          <w:i/>
          <w:lang w:eastAsia="es-MX"/>
        </w:rPr>
      </w:pPr>
    </w:p>
    <w:p w14:paraId="5D8AD4E3" w14:textId="50AE6A13" w:rsidR="00D4555B" w:rsidRDefault="00B1301A" w:rsidP="00D4555B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>De acuerdo con</w:t>
      </w:r>
      <w:r w:rsidR="00EB0598">
        <w:rPr>
          <w:rFonts w:ascii="Candara" w:hAnsi="Candara" w:cs="Arial"/>
          <w:b/>
          <w:bCs/>
          <w:i/>
          <w:lang w:eastAsia="es-MX"/>
        </w:rPr>
        <w:t xml:space="preserve"> la evaluación el personal para esta evaluación no requiere cursos de generación de competencias.</w:t>
      </w:r>
    </w:p>
    <w:p w14:paraId="3215DE69" w14:textId="77777777" w:rsidR="00EB0598" w:rsidRDefault="00EB0598" w:rsidP="00D4555B">
      <w:pPr>
        <w:rPr>
          <w:rFonts w:ascii="Candara" w:hAnsi="Candara" w:cs="Arial"/>
          <w:b/>
          <w:bCs/>
          <w:i/>
          <w:lang w:eastAsia="es-MX"/>
        </w:rPr>
      </w:pPr>
    </w:p>
    <w:p w14:paraId="0C0222BC" w14:textId="4E282A2D" w:rsidR="00EB0598" w:rsidRDefault="00C2788E" w:rsidP="00D4555B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 xml:space="preserve">Evaluó: </w:t>
      </w:r>
    </w:p>
    <w:p w14:paraId="48FB4FCD" w14:textId="77777777" w:rsidR="00D4555B" w:rsidRDefault="00D4555B" w:rsidP="00D4555B">
      <w:pPr>
        <w:rPr>
          <w:rFonts w:ascii="Candara" w:hAnsi="Candara" w:cs="Arial"/>
          <w:b/>
          <w:bCs/>
          <w:i/>
          <w:lang w:eastAsia="es-MX"/>
        </w:rPr>
      </w:pPr>
    </w:p>
    <w:p w14:paraId="6C314C94" w14:textId="77777777" w:rsidR="00DE47E5" w:rsidRDefault="00DE47E5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br w:type="page"/>
      </w:r>
    </w:p>
    <w:p w14:paraId="3A53B331" w14:textId="77777777" w:rsidR="00E71526" w:rsidRDefault="00E71526" w:rsidP="00D4555B">
      <w:pPr>
        <w:rPr>
          <w:rFonts w:ascii="Candara" w:hAnsi="Candara" w:cs="Arial"/>
          <w:b/>
          <w:bCs/>
          <w:i/>
          <w:lang w:eastAsia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9411E3" w14:paraId="0A9AAE49" w14:textId="77777777" w:rsidTr="00C2788E">
        <w:trPr>
          <w:trHeight w:val="255"/>
        </w:trPr>
        <w:tc>
          <w:tcPr>
            <w:tcW w:w="6771" w:type="dxa"/>
            <w:vMerge w:val="restart"/>
            <w:vAlign w:val="center"/>
          </w:tcPr>
          <w:p w14:paraId="380E2828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COMPETENCIAS</w:t>
            </w:r>
          </w:p>
          <w:p w14:paraId="122759B4" w14:textId="77777777" w:rsidR="00033681" w:rsidRDefault="009411E3" w:rsidP="0003368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 xml:space="preserve">Puesto: Encargado del SGC  </w:t>
            </w:r>
          </w:p>
          <w:p w14:paraId="0AA919B2" w14:textId="77777777" w:rsidR="00CB6E79" w:rsidRPr="005940C9" w:rsidRDefault="00CB6E79" w:rsidP="0003368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Ocupante: Adrián Cardona Sánchez</w:t>
            </w:r>
          </w:p>
        </w:tc>
        <w:tc>
          <w:tcPr>
            <w:tcW w:w="1701" w:type="dxa"/>
            <w:gridSpan w:val="2"/>
          </w:tcPr>
          <w:p w14:paraId="144B8A33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31017369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1FB5556B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9411E3" w14:paraId="2B9FA90C" w14:textId="77777777" w:rsidTr="00C2788E">
        <w:trPr>
          <w:trHeight w:val="255"/>
        </w:trPr>
        <w:tc>
          <w:tcPr>
            <w:tcW w:w="6771" w:type="dxa"/>
            <w:vMerge/>
          </w:tcPr>
          <w:p w14:paraId="6B1CD3C6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BF5480B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1BD9A43E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077E94A0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1E187726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9411E3" w14:paraId="2AAB7330" w14:textId="77777777" w:rsidTr="00C2788E">
        <w:tc>
          <w:tcPr>
            <w:tcW w:w="6771" w:type="dxa"/>
          </w:tcPr>
          <w:p w14:paraId="27250CB3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F640EF">
              <w:rPr>
                <w:rFonts w:eastAsiaTheme="minorHAnsi"/>
                <w:b/>
                <w:bCs/>
                <w:color w:val="auto"/>
              </w:rPr>
              <w:t>APRENDIZAJE</w:t>
            </w:r>
            <w:r w:rsidRPr="00F640EF">
              <w:rPr>
                <w:rFonts w:eastAsiaTheme="minorHAnsi"/>
                <w:bCs/>
                <w:color w:val="auto"/>
              </w:rPr>
              <w:t xml:space="preserve">. </w:t>
            </w:r>
          </w:p>
          <w:p w14:paraId="5364F29D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Rapidez para aprender y aplicar nuevas informaciones, sistemas y métodos de trabajo.</w:t>
            </w:r>
          </w:p>
        </w:tc>
        <w:tc>
          <w:tcPr>
            <w:tcW w:w="708" w:type="dxa"/>
          </w:tcPr>
          <w:p w14:paraId="62BC44BA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BA58FA6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984CBB7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688016D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411E3" w14:paraId="22B69F82" w14:textId="77777777" w:rsidTr="00C2788E">
        <w:tc>
          <w:tcPr>
            <w:tcW w:w="6771" w:type="dxa"/>
          </w:tcPr>
          <w:p w14:paraId="0E6EC1F2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BÚSQUEDA DE INFORMACIÓN</w:t>
            </w:r>
            <w:r w:rsidRPr="005940C9">
              <w:rPr>
                <w:rFonts w:eastAsiaTheme="minorHAnsi"/>
                <w:b/>
                <w:bCs/>
                <w:color w:val="auto"/>
              </w:rPr>
              <w:t xml:space="preserve"> </w:t>
            </w:r>
          </w:p>
          <w:p w14:paraId="4A131BA8" w14:textId="77777777" w:rsidR="009411E3" w:rsidRPr="005940C9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Poner en marcha sistemas o prácticas que permiten recoger información de forma habitual, haciendo, además, que otras personas recojan información habitualmente y se la proporcionen.</w:t>
            </w:r>
          </w:p>
        </w:tc>
        <w:tc>
          <w:tcPr>
            <w:tcW w:w="708" w:type="dxa"/>
          </w:tcPr>
          <w:p w14:paraId="5A18E574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082782CA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ED12538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688DCB21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411E3" w14:paraId="52A76B92" w14:textId="77777777" w:rsidTr="00C2788E">
        <w:tc>
          <w:tcPr>
            <w:tcW w:w="6771" w:type="dxa"/>
          </w:tcPr>
          <w:p w14:paraId="531214FE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COLABORACIÓN. </w:t>
            </w:r>
          </w:p>
          <w:p w14:paraId="77BC3B26" w14:textId="77777777" w:rsidR="009411E3" w:rsidRPr="005940C9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Trabajar de forma eficaz y eficiente, con personas que ocupan distintos niveles y realizan diferentes funciones, para alcanzar los objetivos fijados, identificar los problemas y resolverlos.</w:t>
            </w:r>
          </w:p>
        </w:tc>
        <w:tc>
          <w:tcPr>
            <w:tcW w:w="708" w:type="dxa"/>
          </w:tcPr>
          <w:p w14:paraId="0B3609B5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31F239F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CA64D73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2F60195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411E3" w14:paraId="3F7713E9" w14:textId="77777777" w:rsidTr="00C2788E">
        <w:tc>
          <w:tcPr>
            <w:tcW w:w="6771" w:type="dxa"/>
          </w:tcPr>
          <w:p w14:paraId="7BD6B3F3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COMUNICACIÓN.  </w:t>
            </w:r>
          </w:p>
          <w:p w14:paraId="76C27167" w14:textId="77777777" w:rsidR="009411E3" w:rsidRPr="005940C9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</w:rPr>
              <w:t>Informar clara, concisamente y obtener información de personas de distintos niveles, formación o intereses. Expresar claramente la información, tanto de forma oral como escrita.</w:t>
            </w:r>
          </w:p>
        </w:tc>
        <w:tc>
          <w:tcPr>
            <w:tcW w:w="708" w:type="dxa"/>
          </w:tcPr>
          <w:p w14:paraId="1C856DA3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45CBCB60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645EE74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3D9A40B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411E3" w14:paraId="3B763EFA" w14:textId="77777777" w:rsidTr="00C2788E">
        <w:tc>
          <w:tcPr>
            <w:tcW w:w="6771" w:type="dxa"/>
          </w:tcPr>
          <w:p w14:paraId="5643AA49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EXCELENCIA. </w:t>
            </w:r>
          </w:p>
          <w:p w14:paraId="7CE887C9" w14:textId="77777777" w:rsidR="009411E3" w:rsidRPr="005940C9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Realizar las tareas buscando, en sus actividades, los mayores niveles de calidad y la forma de mejorar </w:t>
            </w:r>
            <w:r w:rsidRPr="005940C9">
              <w:rPr>
                <w:rFonts w:eastAsiaTheme="minorHAnsi"/>
                <w:bCs/>
                <w:color w:val="auto"/>
                <w:sz w:val="18"/>
              </w:rPr>
              <w:t>sus</w:t>
            </w: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 actuaciones anteriores.</w:t>
            </w:r>
          </w:p>
        </w:tc>
        <w:tc>
          <w:tcPr>
            <w:tcW w:w="708" w:type="dxa"/>
          </w:tcPr>
          <w:p w14:paraId="7FAE1EFB" w14:textId="77777777" w:rsidR="009411E3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5E771DA" w14:textId="77777777" w:rsidR="009411E3" w:rsidRDefault="009411E3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B079CFA" w14:textId="77777777" w:rsidR="009411E3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E1DE20F" w14:textId="77777777" w:rsidR="009411E3" w:rsidRDefault="009411E3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7103988D" w14:textId="77777777" w:rsidTr="00C2788E">
        <w:tc>
          <w:tcPr>
            <w:tcW w:w="6771" w:type="dxa"/>
          </w:tcPr>
          <w:p w14:paraId="425ADB61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FLEXIBILIDAD.  </w:t>
            </w:r>
          </w:p>
          <w:p w14:paraId="329EFAEC" w14:textId="77777777" w:rsidR="00056B11" w:rsidRPr="005940C9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Modificar los objetivos o acciones para responder con rapidez a los cambios de la organización o de prioridad de las tareas, realizando los cambios oportunos en los procesos ante los nuevos retos o necesidades.</w:t>
            </w:r>
          </w:p>
        </w:tc>
        <w:tc>
          <w:tcPr>
            <w:tcW w:w="708" w:type="dxa"/>
          </w:tcPr>
          <w:p w14:paraId="180CEBAE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42BA31AD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C108DEA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2214292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686A1DED" w14:textId="77777777" w:rsidTr="00C2788E">
        <w:tc>
          <w:tcPr>
            <w:tcW w:w="6771" w:type="dxa"/>
          </w:tcPr>
          <w:p w14:paraId="32005E4C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>INICIATIVA/AUTONOMÍA</w:t>
            </w:r>
            <w:r w:rsidRPr="005940C9">
              <w:rPr>
                <w:rFonts w:eastAsiaTheme="minorHAnsi"/>
                <w:bCs/>
                <w:color w:val="auto"/>
              </w:rPr>
              <w:t xml:space="preserve">.  </w:t>
            </w:r>
          </w:p>
          <w:p w14:paraId="532E53DD" w14:textId="77777777" w:rsidR="00056B11" w:rsidRPr="005940C9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Tomar decisiones rápidamente y emitir juicios, visualizando los cambios como oportunidades de mejora en los procesos.</w:t>
            </w:r>
          </w:p>
        </w:tc>
        <w:tc>
          <w:tcPr>
            <w:tcW w:w="708" w:type="dxa"/>
          </w:tcPr>
          <w:p w14:paraId="33541F5A" w14:textId="77777777" w:rsidR="00056B11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D437FE9" w14:textId="77777777" w:rsidR="00056B11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18EDAAB" w14:textId="77777777" w:rsidR="00056B11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067C7D5" w14:textId="77777777" w:rsidR="00056B11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61D966ED" w14:textId="77777777" w:rsidTr="00C2788E">
        <w:tc>
          <w:tcPr>
            <w:tcW w:w="6771" w:type="dxa"/>
          </w:tcPr>
          <w:p w14:paraId="4A0B0E59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TRABAJO EN EQUIPO/COOPERACIÓN</w:t>
            </w:r>
          </w:p>
          <w:p w14:paraId="253252D6" w14:textId="77777777" w:rsidR="00056B11" w:rsidRPr="004E19E5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Trabajar  amable</w:t>
            </w:r>
            <w:proofErr w:type="gramEnd"/>
            <w:r w:rsidRPr="004E19E5">
              <w:rPr>
                <w:rFonts w:eastAsiaTheme="minorHAnsi"/>
                <w:bCs/>
                <w:color w:val="auto"/>
                <w:sz w:val="20"/>
              </w:rPr>
              <w:t xml:space="preserve"> y cooperativamente con otras personas, facilitando el trabajo </w:t>
            </w: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del  equipo</w:t>
            </w:r>
            <w:proofErr w:type="gramEnd"/>
          </w:p>
        </w:tc>
        <w:tc>
          <w:tcPr>
            <w:tcW w:w="708" w:type="dxa"/>
          </w:tcPr>
          <w:p w14:paraId="16A0A1CE" w14:textId="77777777" w:rsidR="00056B11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B6C08F2" w14:textId="77777777" w:rsidR="00056B11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A9FECBA" w14:textId="77777777" w:rsidR="00056B11" w:rsidRDefault="00056B11" w:rsidP="00056B11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44979FC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0892CC80" w14:textId="77777777" w:rsidTr="00C2788E">
        <w:tc>
          <w:tcPr>
            <w:tcW w:w="6771" w:type="dxa"/>
          </w:tcPr>
          <w:p w14:paraId="6C4E7CA5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LIDERAZGO</w:t>
            </w:r>
          </w:p>
          <w:p w14:paraId="1A10AB06" w14:textId="77777777" w:rsidR="00056B11" w:rsidRPr="004E19E5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 xml:space="preserve">Orientar la acción del equipo de personas teniendo en cuenta los valores y objetivos de la organización, convirtiéndolos en objetivos del </w:t>
            </w:r>
            <w:r w:rsidRPr="004E19E5">
              <w:rPr>
                <w:rFonts w:eastAsiaTheme="minorHAnsi"/>
                <w:bCs/>
                <w:color w:val="auto"/>
                <w:sz w:val="20"/>
              </w:rPr>
              <w:lastRenderedPageBreak/>
              <w:t>Servicio/Área/Unidad y logrando la adhesión de los miembros del equipo e integrando sus opiniones.</w:t>
            </w:r>
          </w:p>
        </w:tc>
        <w:tc>
          <w:tcPr>
            <w:tcW w:w="708" w:type="dxa"/>
          </w:tcPr>
          <w:p w14:paraId="0C7DBA02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X</w:t>
            </w:r>
          </w:p>
        </w:tc>
        <w:tc>
          <w:tcPr>
            <w:tcW w:w="993" w:type="dxa"/>
          </w:tcPr>
          <w:p w14:paraId="4E559460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42A02D0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ABABA89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7B9E6A8B" w14:textId="77777777" w:rsidTr="00C2788E">
        <w:tc>
          <w:tcPr>
            <w:tcW w:w="6771" w:type="dxa"/>
          </w:tcPr>
          <w:p w14:paraId="02BBFCDB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ORIENTACIÓN AL CLIENTE.  </w:t>
            </w:r>
          </w:p>
          <w:p w14:paraId="00E01370" w14:textId="77777777" w:rsidR="00056B11" w:rsidRPr="004E19E5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Implica el esfuerzo de ayudar a los demás demostrando interés, sensibilidad, agilidad y eficacia ante la resolución de las necesidades y demandas planteadas</w:t>
            </w:r>
          </w:p>
        </w:tc>
        <w:tc>
          <w:tcPr>
            <w:tcW w:w="708" w:type="dxa"/>
          </w:tcPr>
          <w:p w14:paraId="2F5653CE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DD9E571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B43DE0E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5AA918C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415A9E7F" w14:textId="77777777" w:rsidTr="00C2788E">
        <w:tc>
          <w:tcPr>
            <w:tcW w:w="6771" w:type="dxa"/>
          </w:tcPr>
          <w:p w14:paraId="076A49AA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SOLUCIÓN DE PROBLEMAS. </w:t>
            </w:r>
          </w:p>
          <w:p w14:paraId="1398B948" w14:textId="77777777" w:rsidR="00EB0598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 xml:space="preserve">Estudiar los problemas identificando sus aspectos más relevantes </w:t>
            </w:r>
          </w:p>
          <w:p w14:paraId="6508AD4F" w14:textId="77777777" w:rsidR="00056B11" w:rsidRPr="004E19E5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>y sus causas para elegir las soluciones de mayor calidad en el plazo temporal fijado.</w:t>
            </w:r>
          </w:p>
        </w:tc>
        <w:tc>
          <w:tcPr>
            <w:tcW w:w="708" w:type="dxa"/>
          </w:tcPr>
          <w:p w14:paraId="18EDABB5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0E109D4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4430A5F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AF197D6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036810C6" w14:textId="77777777" w:rsidTr="00C2788E">
        <w:tc>
          <w:tcPr>
            <w:tcW w:w="6771" w:type="dxa"/>
          </w:tcPr>
          <w:p w14:paraId="4C7F38FD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AUDITOR INTERNO DE CALIDAD</w:t>
            </w:r>
          </w:p>
          <w:p w14:paraId="47BA2D5B" w14:textId="77777777" w:rsidR="00033681" w:rsidRP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Elabora el proceso de auditoría interna de calidad considerando los elementos que contempla la norma ISO 19011.</w:t>
            </w:r>
          </w:p>
        </w:tc>
        <w:tc>
          <w:tcPr>
            <w:tcW w:w="708" w:type="dxa"/>
          </w:tcPr>
          <w:p w14:paraId="4C6AE808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C544AEE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8CB660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E14EA2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</w:tbl>
    <w:p w14:paraId="4A58225E" w14:textId="77777777" w:rsidR="009411E3" w:rsidRDefault="009411E3" w:rsidP="00D4555B">
      <w:pPr>
        <w:rPr>
          <w:rFonts w:ascii="Candara" w:hAnsi="Candara" w:cs="Arial"/>
          <w:b/>
          <w:bCs/>
          <w:i/>
          <w:lang w:eastAsia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9411E3" w14:paraId="6DE18E86" w14:textId="77777777" w:rsidTr="00C2788E">
        <w:trPr>
          <w:trHeight w:val="255"/>
        </w:trPr>
        <w:tc>
          <w:tcPr>
            <w:tcW w:w="6771" w:type="dxa"/>
            <w:vMerge w:val="restart"/>
            <w:vAlign w:val="center"/>
          </w:tcPr>
          <w:p w14:paraId="322B50F5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NECESARIOS</w:t>
            </w:r>
          </w:p>
          <w:p w14:paraId="42CD948E" w14:textId="77777777" w:rsidR="009411E3" w:rsidRPr="005940C9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</w:p>
        </w:tc>
        <w:tc>
          <w:tcPr>
            <w:tcW w:w="1701" w:type="dxa"/>
            <w:gridSpan w:val="2"/>
          </w:tcPr>
          <w:p w14:paraId="63C8E559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2D137866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5EFEBE90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9411E3" w14:paraId="6A7DE350" w14:textId="77777777" w:rsidTr="00C2788E">
        <w:trPr>
          <w:trHeight w:val="255"/>
        </w:trPr>
        <w:tc>
          <w:tcPr>
            <w:tcW w:w="6771" w:type="dxa"/>
            <w:vMerge/>
          </w:tcPr>
          <w:p w14:paraId="0125A052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B842429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376BFF7B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4534D4B5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16D0FCC6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9411E3" w14:paraId="29ED789D" w14:textId="77777777" w:rsidTr="00C2788E">
        <w:tc>
          <w:tcPr>
            <w:tcW w:w="6771" w:type="dxa"/>
          </w:tcPr>
          <w:p w14:paraId="7A86546B" w14:textId="77777777" w:rsidR="009411E3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NORMA NMX-EC-17025-INMC-2018</w:t>
            </w:r>
          </w:p>
          <w:p w14:paraId="0E617D58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 la norma.</w:t>
            </w:r>
          </w:p>
        </w:tc>
        <w:tc>
          <w:tcPr>
            <w:tcW w:w="708" w:type="dxa"/>
          </w:tcPr>
          <w:p w14:paraId="4D123ECF" w14:textId="77777777" w:rsidR="009411E3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0005A9F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8A17448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20" w:type="dxa"/>
          </w:tcPr>
          <w:p w14:paraId="24F6C4ED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</w:tr>
      <w:tr w:rsidR="009411E3" w14:paraId="560A4FF9" w14:textId="77777777" w:rsidTr="00C2788E">
        <w:tc>
          <w:tcPr>
            <w:tcW w:w="6771" w:type="dxa"/>
          </w:tcPr>
          <w:p w14:paraId="1638E193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SISTEMA DE GESTIÓN DE CALIDAD</w:t>
            </w:r>
          </w:p>
          <w:p w14:paraId="1F328345" w14:textId="77777777" w:rsidR="009411E3" w:rsidRDefault="009411E3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6FE2B0C0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6A3A8EA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F93F9E4" w14:textId="77777777" w:rsidR="009411E3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AE67459" w14:textId="77777777" w:rsidR="009411E3" w:rsidRDefault="009411E3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4F54D552" w14:textId="77777777" w:rsidTr="00C2788E">
        <w:tc>
          <w:tcPr>
            <w:tcW w:w="6771" w:type="dxa"/>
          </w:tcPr>
          <w:p w14:paraId="64AAF4E6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DE METROLOGÍA</w:t>
            </w:r>
          </w:p>
          <w:p w14:paraId="0D81F58C" w14:textId="77777777" w:rsidR="00056B11" w:rsidRPr="009A373F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 xml:space="preserve">Aplicación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 xml:space="preserve"> en su área de trabajo con el fin de mejorar el desempeño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>.</w:t>
            </w:r>
          </w:p>
        </w:tc>
        <w:tc>
          <w:tcPr>
            <w:tcW w:w="708" w:type="dxa"/>
          </w:tcPr>
          <w:p w14:paraId="4DB5B51B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4EF19DF5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6458EFB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58AF7E4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783BE25B" w14:textId="77777777" w:rsidTr="00C2788E">
        <w:tc>
          <w:tcPr>
            <w:tcW w:w="6771" w:type="dxa"/>
          </w:tcPr>
          <w:p w14:paraId="04888F6C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RIESGOS</w:t>
            </w:r>
          </w:p>
          <w:p w14:paraId="05F2D38B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Identificación y control de los posibles riesgos en su área de trabajo</w:t>
            </w:r>
          </w:p>
        </w:tc>
        <w:tc>
          <w:tcPr>
            <w:tcW w:w="708" w:type="dxa"/>
          </w:tcPr>
          <w:p w14:paraId="4FAA1C8A" w14:textId="77777777" w:rsidR="00056B1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4C15B7F1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83E8246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20" w:type="dxa"/>
          </w:tcPr>
          <w:p w14:paraId="11189C96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</w:tr>
      <w:tr w:rsidR="00056B11" w14:paraId="4AC4C406" w14:textId="77777777" w:rsidTr="00C2788E">
        <w:tc>
          <w:tcPr>
            <w:tcW w:w="6771" w:type="dxa"/>
          </w:tcPr>
          <w:p w14:paraId="2C67C248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REQUISITOS DE LOS CLIENTES</w:t>
            </w:r>
          </w:p>
          <w:p w14:paraId="23951C80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Aplicación de estos requisitos en cada una de las actividades que realiza con respecto a su puesto.</w:t>
            </w:r>
          </w:p>
        </w:tc>
        <w:tc>
          <w:tcPr>
            <w:tcW w:w="708" w:type="dxa"/>
          </w:tcPr>
          <w:p w14:paraId="2A7313E6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BCF1747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2BCC586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EF29180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56B11" w14:paraId="492A22D7" w14:textId="77777777" w:rsidTr="00C2788E">
        <w:tc>
          <w:tcPr>
            <w:tcW w:w="6771" w:type="dxa"/>
          </w:tcPr>
          <w:p w14:paraId="79A102ED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NO CONFORMIDADES</w:t>
            </w:r>
          </w:p>
          <w:p w14:paraId="30FA3BC1" w14:textId="77777777" w:rsidR="00056B11" w:rsidRDefault="00056B1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0AD3261F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16A1FEB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F575E1A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5C1DC39" w14:textId="77777777" w:rsidR="00056B11" w:rsidRDefault="00056B1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468AC92B" w14:textId="77777777" w:rsidTr="00C2788E">
        <w:tc>
          <w:tcPr>
            <w:tcW w:w="6771" w:type="dxa"/>
          </w:tcPr>
          <w:p w14:paraId="70876B6B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FORMACIÓN DE AUDITOR INTERNO</w:t>
            </w:r>
          </w:p>
          <w:p w14:paraId="1630D57E" w14:textId="77777777" w:rsidR="00033681" w:rsidRPr="00EB0598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Entendimiento, comprensión y aplicación en lo referente a la norma ISO 19011</w:t>
            </w:r>
          </w:p>
        </w:tc>
        <w:tc>
          <w:tcPr>
            <w:tcW w:w="708" w:type="dxa"/>
          </w:tcPr>
          <w:p w14:paraId="6A7B12B8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X</w:t>
            </w:r>
          </w:p>
        </w:tc>
        <w:tc>
          <w:tcPr>
            <w:tcW w:w="993" w:type="dxa"/>
          </w:tcPr>
          <w:p w14:paraId="0E8A15C8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2725393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6FD17E6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</w:tbl>
    <w:p w14:paraId="55543EB3" w14:textId="77777777" w:rsidR="009411E3" w:rsidRPr="00C2788E" w:rsidRDefault="00C2788E" w:rsidP="00D4555B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Cs/>
          <w:lang w:eastAsia="es-MX"/>
        </w:rPr>
        <w:t>Nota: Cuando el puesto no requiere la competencia o conocimiento en ambas casillas se coloca N/A.</w:t>
      </w:r>
    </w:p>
    <w:p w14:paraId="1BF64F31" w14:textId="77777777" w:rsidR="00033681" w:rsidRDefault="00033681" w:rsidP="00D4555B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>Resultados de la evaluación:</w:t>
      </w:r>
    </w:p>
    <w:p w14:paraId="5348CF6F" w14:textId="77777777" w:rsidR="009411E3" w:rsidRDefault="00056B11" w:rsidP="00D4555B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>Derivado de la evaluaci</w:t>
      </w:r>
      <w:r w:rsidR="00CB6E79">
        <w:rPr>
          <w:rFonts w:ascii="Candara" w:hAnsi="Candara" w:cs="Arial"/>
          <w:b/>
          <w:bCs/>
          <w:i/>
          <w:lang w:eastAsia="es-MX"/>
        </w:rPr>
        <w:t>ón de las competencias se determina programar los cursos de la Norma NMX-EC-17025-INMC-2018 y evaluación de riesgos norma ISO 31000</w:t>
      </w:r>
    </w:p>
    <w:p w14:paraId="2B4ABDDA" w14:textId="77777777" w:rsidR="009411E3" w:rsidRDefault="009411E3" w:rsidP="00D4555B">
      <w:pPr>
        <w:rPr>
          <w:rFonts w:ascii="Candara" w:hAnsi="Candara" w:cs="Arial"/>
          <w:b/>
          <w:bCs/>
          <w:i/>
          <w:lang w:eastAsia="es-MX"/>
        </w:rPr>
      </w:pPr>
    </w:p>
    <w:p w14:paraId="6D621694" w14:textId="75E6E0ED" w:rsidR="009411E3" w:rsidRPr="00CB6E79" w:rsidRDefault="00CB6E79" w:rsidP="00D4555B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 xml:space="preserve">Evaluó: </w:t>
      </w:r>
    </w:p>
    <w:p w14:paraId="6709296B" w14:textId="77777777" w:rsidR="009411E3" w:rsidRDefault="009411E3" w:rsidP="00D4555B">
      <w:pPr>
        <w:rPr>
          <w:rFonts w:ascii="Candara" w:hAnsi="Candara" w:cs="Arial"/>
          <w:b/>
          <w:bCs/>
          <w:i/>
          <w:lang w:eastAsia="es-MX"/>
        </w:rPr>
      </w:pPr>
    </w:p>
    <w:p w14:paraId="6586DF3C" w14:textId="77777777" w:rsidR="00D4555B" w:rsidRPr="00DA1F27" w:rsidRDefault="00D4555B" w:rsidP="00D4555B">
      <w:pPr>
        <w:rPr>
          <w:rFonts w:ascii="Candara" w:hAnsi="Candara" w:cs="Arial"/>
          <w:b/>
          <w:bCs/>
          <w:i/>
          <w:lang w:eastAsia="es-MX"/>
        </w:rPr>
      </w:pPr>
    </w:p>
    <w:p w14:paraId="022EFA2F" w14:textId="77777777" w:rsidR="00E71526" w:rsidRDefault="00E71526" w:rsidP="00D4555B">
      <w:pPr>
        <w:ind w:left="2124" w:firstLine="708"/>
        <w:rPr>
          <w:noProof/>
          <w:lang w:val="es-MX" w:eastAsia="es-MX"/>
        </w:rPr>
      </w:pPr>
    </w:p>
    <w:p w14:paraId="5F409A70" w14:textId="77777777" w:rsidR="00D4555B" w:rsidRDefault="00D4555B" w:rsidP="00D4555B">
      <w:pPr>
        <w:ind w:left="2124" w:firstLine="708"/>
        <w:rPr>
          <w:rFonts w:ascii="Candara" w:hAnsi="Candara" w:cs="Arial"/>
          <w:bCs/>
          <w:lang w:eastAsia="es-MX"/>
        </w:rPr>
      </w:pPr>
    </w:p>
    <w:p w14:paraId="4C71B1D3" w14:textId="77777777" w:rsidR="00E71526" w:rsidRDefault="00E71526" w:rsidP="00D4555B">
      <w:pPr>
        <w:pStyle w:val="Seccion"/>
        <w:spacing w:before="0" w:after="0"/>
        <w:rPr>
          <w:rFonts w:ascii="Candara" w:hAnsi="Candara" w:cs="Arial"/>
          <w:sz w:val="24"/>
          <w:szCs w:val="24"/>
          <w:lang w:val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033681" w14:paraId="4D6A91D5" w14:textId="77777777" w:rsidTr="00C2788E">
        <w:trPr>
          <w:trHeight w:val="255"/>
        </w:trPr>
        <w:tc>
          <w:tcPr>
            <w:tcW w:w="6771" w:type="dxa"/>
            <w:vMerge w:val="restart"/>
            <w:vAlign w:val="center"/>
          </w:tcPr>
          <w:p w14:paraId="40BFD527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COMPETENCIAS</w:t>
            </w:r>
          </w:p>
          <w:p w14:paraId="1A61096B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Puesto: Supervisor Técnico</w:t>
            </w:r>
          </w:p>
          <w:p w14:paraId="17B315F4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Ocupante: Ricardo Rodríguez Figueroa</w:t>
            </w:r>
          </w:p>
        </w:tc>
        <w:tc>
          <w:tcPr>
            <w:tcW w:w="1701" w:type="dxa"/>
            <w:gridSpan w:val="2"/>
          </w:tcPr>
          <w:p w14:paraId="4C5E0170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4D6A10AF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790EF219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033681" w14:paraId="182375D8" w14:textId="77777777" w:rsidTr="00C2788E">
        <w:trPr>
          <w:trHeight w:val="255"/>
        </w:trPr>
        <w:tc>
          <w:tcPr>
            <w:tcW w:w="6771" w:type="dxa"/>
            <w:vMerge/>
          </w:tcPr>
          <w:p w14:paraId="0C696FD3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3F3A427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74ED5657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50163034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7E442A9B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033681" w14:paraId="65EEAB9A" w14:textId="77777777" w:rsidTr="00C2788E">
        <w:tc>
          <w:tcPr>
            <w:tcW w:w="6771" w:type="dxa"/>
          </w:tcPr>
          <w:p w14:paraId="236CAAEC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F640EF">
              <w:rPr>
                <w:rFonts w:eastAsiaTheme="minorHAnsi"/>
                <w:b/>
                <w:bCs/>
                <w:color w:val="auto"/>
              </w:rPr>
              <w:t>APRENDIZAJE</w:t>
            </w:r>
            <w:r w:rsidRPr="00F640EF">
              <w:rPr>
                <w:rFonts w:eastAsiaTheme="minorHAnsi"/>
                <w:bCs/>
                <w:color w:val="auto"/>
              </w:rPr>
              <w:t xml:space="preserve">. </w:t>
            </w:r>
          </w:p>
          <w:p w14:paraId="1AE5F634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Rapidez para aprender y aplicar nuevas informaciones, sistemas y métodos de trabajo.</w:t>
            </w:r>
          </w:p>
        </w:tc>
        <w:tc>
          <w:tcPr>
            <w:tcW w:w="708" w:type="dxa"/>
          </w:tcPr>
          <w:p w14:paraId="0322F3E6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EF36B36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B64DA5A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719701C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28A1987E" w14:textId="77777777" w:rsidTr="00C2788E">
        <w:tc>
          <w:tcPr>
            <w:tcW w:w="6771" w:type="dxa"/>
          </w:tcPr>
          <w:p w14:paraId="103A0D16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BÚSQUEDA DE INFORMACIÓN</w:t>
            </w:r>
            <w:r w:rsidRPr="005940C9">
              <w:rPr>
                <w:rFonts w:eastAsiaTheme="minorHAnsi"/>
                <w:b/>
                <w:bCs/>
                <w:color w:val="auto"/>
              </w:rPr>
              <w:t xml:space="preserve"> </w:t>
            </w:r>
          </w:p>
          <w:p w14:paraId="1E14CC2D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Poner en marcha sistemas o prácticas que permiten recoger información de forma habitual, haciendo, además, que otras personas recojan información habitualmente y se la proporcionen.</w:t>
            </w:r>
          </w:p>
        </w:tc>
        <w:tc>
          <w:tcPr>
            <w:tcW w:w="708" w:type="dxa"/>
          </w:tcPr>
          <w:p w14:paraId="1EE9A34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0428C457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B00FB46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FB472B6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22243B97" w14:textId="77777777" w:rsidTr="00C2788E">
        <w:tc>
          <w:tcPr>
            <w:tcW w:w="6771" w:type="dxa"/>
          </w:tcPr>
          <w:p w14:paraId="5A63F496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COLABORACIÓN. </w:t>
            </w:r>
          </w:p>
          <w:p w14:paraId="47AAFE07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Trabajar de forma eficaz y eficiente, con personas que ocupan distintos niveles y realizan diferentes funciones, para alcanzar los objetivos fijados, identificar los problemas y resolverlos.</w:t>
            </w:r>
          </w:p>
        </w:tc>
        <w:tc>
          <w:tcPr>
            <w:tcW w:w="708" w:type="dxa"/>
          </w:tcPr>
          <w:p w14:paraId="05E01CBA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01BAB84E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33D4CAB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1B32F24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14731F9A" w14:textId="77777777" w:rsidTr="00C2788E">
        <w:tc>
          <w:tcPr>
            <w:tcW w:w="6771" w:type="dxa"/>
          </w:tcPr>
          <w:p w14:paraId="630EDC95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COMUNICACIÓN.  </w:t>
            </w:r>
          </w:p>
          <w:p w14:paraId="4C3119F8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</w:rPr>
              <w:t>Informar clara, concisamente y obtener información de personas de distintos niveles, formación o intereses. Expresar claramente la información, tanto de forma oral como escrita.</w:t>
            </w:r>
          </w:p>
        </w:tc>
        <w:tc>
          <w:tcPr>
            <w:tcW w:w="708" w:type="dxa"/>
          </w:tcPr>
          <w:p w14:paraId="12BE10C5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0960898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6D47D72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0DD4A2B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7862AB96" w14:textId="77777777" w:rsidTr="00C2788E">
        <w:tc>
          <w:tcPr>
            <w:tcW w:w="6771" w:type="dxa"/>
          </w:tcPr>
          <w:p w14:paraId="1F901177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EXCELENCIA. </w:t>
            </w:r>
          </w:p>
          <w:p w14:paraId="74FAD6BF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Realizar las tareas buscando, en sus actividades, los mayores niveles de calidad y la forma de mejorar </w:t>
            </w:r>
            <w:r w:rsidRPr="005940C9">
              <w:rPr>
                <w:rFonts w:eastAsiaTheme="minorHAnsi"/>
                <w:bCs/>
                <w:color w:val="auto"/>
                <w:sz w:val="18"/>
              </w:rPr>
              <w:t>sus</w:t>
            </w: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 actuaciones anteriores.</w:t>
            </w:r>
          </w:p>
        </w:tc>
        <w:tc>
          <w:tcPr>
            <w:tcW w:w="708" w:type="dxa"/>
          </w:tcPr>
          <w:p w14:paraId="560D5964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92B42D8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BB0396C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6297E615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7CEC32B4" w14:textId="77777777" w:rsidTr="00C2788E">
        <w:tc>
          <w:tcPr>
            <w:tcW w:w="6771" w:type="dxa"/>
          </w:tcPr>
          <w:p w14:paraId="7C5D9246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FLEXIBILIDAD.  </w:t>
            </w:r>
          </w:p>
          <w:p w14:paraId="2CC18024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lastRenderedPageBreak/>
              <w:t>Modificar los objetivos o acciones para responder con rapidez a los cambios de la organización o de prioridad de las tareas, realizando los cambios oportunos en los procesos ante los nuevos retos o necesidades.</w:t>
            </w:r>
          </w:p>
        </w:tc>
        <w:tc>
          <w:tcPr>
            <w:tcW w:w="708" w:type="dxa"/>
          </w:tcPr>
          <w:p w14:paraId="165DB08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X</w:t>
            </w:r>
          </w:p>
        </w:tc>
        <w:tc>
          <w:tcPr>
            <w:tcW w:w="993" w:type="dxa"/>
          </w:tcPr>
          <w:p w14:paraId="234A27E0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EE88760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699E6742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2049B537" w14:textId="77777777" w:rsidTr="00C2788E">
        <w:tc>
          <w:tcPr>
            <w:tcW w:w="6771" w:type="dxa"/>
          </w:tcPr>
          <w:p w14:paraId="0C621A88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>INICIATIVA/AUTONOMÍA</w:t>
            </w:r>
            <w:r w:rsidRPr="005940C9">
              <w:rPr>
                <w:rFonts w:eastAsiaTheme="minorHAnsi"/>
                <w:bCs/>
                <w:color w:val="auto"/>
              </w:rPr>
              <w:t xml:space="preserve">.  </w:t>
            </w:r>
          </w:p>
          <w:p w14:paraId="2AA07FB1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Tomar decisiones rápidamente y emitir juicios, visualizando los cambios como oportunidades de mejora en los procesos.</w:t>
            </w:r>
          </w:p>
        </w:tc>
        <w:tc>
          <w:tcPr>
            <w:tcW w:w="708" w:type="dxa"/>
          </w:tcPr>
          <w:p w14:paraId="6A4F6A30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03A998D2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C585A8D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49697C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06542CE8" w14:textId="77777777" w:rsidTr="00C2788E">
        <w:tc>
          <w:tcPr>
            <w:tcW w:w="6771" w:type="dxa"/>
          </w:tcPr>
          <w:p w14:paraId="46B9C57D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TRABAJO EN EQUIPO/COOPERACIÓN</w:t>
            </w:r>
          </w:p>
          <w:p w14:paraId="5FDA2353" w14:textId="77777777" w:rsidR="00033681" w:rsidRPr="004E19E5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Trabajar  amable</w:t>
            </w:r>
            <w:proofErr w:type="gramEnd"/>
            <w:r w:rsidRPr="004E19E5">
              <w:rPr>
                <w:rFonts w:eastAsiaTheme="minorHAnsi"/>
                <w:bCs/>
                <w:color w:val="auto"/>
                <w:sz w:val="20"/>
              </w:rPr>
              <w:t xml:space="preserve"> y cooperativamente con otras personas, facilitando el trabajo </w:t>
            </w: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del  equipo</w:t>
            </w:r>
            <w:proofErr w:type="gramEnd"/>
          </w:p>
        </w:tc>
        <w:tc>
          <w:tcPr>
            <w:tcW w:w="708" w:type="dxa"/>
          </w:tcPr>
          <w:p w14:paraId="4E8A1BF7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35FB364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971C2F2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C50798F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73A04C47" w14:textId="77777777" w:rsidTr="00C2788E">
        <w:tc>
          <w:tcPr>
            <w:tcW w:w="6771" w:type="dxa"/>
          </w:tcPr>
          <w:p w14:paraId="664B7E78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LIDERAZGO</w:t>
            </w:r>
          </w:p>
          <w:p w14:paraId="793FB8A7" w14:textId="77777777" w:rsidR="00033681" w:rsidRPr="004E19E5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Orientar la acción del equipo de personas teniendo en cuenta los valores y objetivos de la organización, convirtiéndolos en objetivos del Servicio/Área/Unidad y logrando la adhesión de los miembros del equipo e integrando sus opiniones.</w:t>
            </w:r>
          </w:p>
        </w:tc>
        <w:tc>
          <w:tcPr>
            <w:tcW w:w="708" w:type="dxa"/>
          </w:tcPr>
          <w:p w14:paraId="1C9BD090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09CDB63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C992BD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B33F73A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3409E7C8" w14:textId="77777777" w:rsidTr="00C2788E">
        <w:tc>
          <w:tcPr>
            <w:tcW w:w="6771" w:type="dxa"/>
          </w:tcPr>
          <w:p w14:paraId="679B2252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ORIENTACIÓN AL CLIENTE.  </w:t>
            </w:r>
          </w:p>
          <w:p w14:paraId="45809E99" w14:textId="77777777" w:rsidR="00033681" w:rsidRPr="004E19E5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Implica el esfuerzo de ayudar a los demás demostrando interés, sensibilidad, agilidad y eficacia ante la resolución de las necesidades y demandas planteadas</w:t>
            </w:r>
          </w:p>
        </w:tc>
        <w:tc>
          <w:tcPr>
            <w:tcW w:w="708" w:type="dxa"/>
          </w:tcPr>
          <w:p w14:paraId="7251224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D9C0D2D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6B2510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1DBB05F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1B9D2250" w14:textId="77777777" w:rsidTr="00C2788E">
        <w:tc>
          <w:tcPr>
            <w:tcW w:w="6771" w:type="dxa"/>
          </w:tcPr>
          <w:p w14:paraId="7B0DB121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SOLUCIÓN DE PROBLEMAS. </w:t>
            </w:r>
          </w:p>
          <w:p w14:paraId="57513825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 xml:space="preserve">Estudiar los problemas identificando sus aspectos más relevantes </w:t>
            </w:r>
          </w:p>
          <w:p w14:paraId="61E3D8B4" w14:textId="77777777" w:rsidR="00033681" w:rsidRPr="004E19E5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>y sus causas para elegir las soluciones de mayor calidad en el plazo temporal fijado.</w:t>
            </w:r>
          </w:p>
        </w:tc>
        <w:tc>
          <w:tcPr>
            <w:tcW w:w="708" w:type="dxa"/>
          </w:tcPr>
          <w:p w14:paraId="7CFD557E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DC5B664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4F2D84B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3609767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360DCC30" w14:textId="77777777" w:rsidTr="00C2788E">
        <w:tc>
          <w:tcPr>
            <w:tcW w:w="6771" w:type="dxa"/>
          </w:tcPr>
          <w:p w14:paraId="763A0D02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AUDITORIAS DE CALIDAD</w:t>
            </w:r>
          </w:p>
          <w:p w14:paraId="2C11FD8A" w14:textId="77777777" w:rsidR="00033681" w:rsidRPr="004E19E5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Elabora el proceso de auditoría interna de calidad considerando los elementos que contempla la norma ISO 19011.</w:t>
            </w:r>
          </w:p>
        </w:tc>
        <w:tc>
          <w:tcPr>
            <w:tcW w:w="708" w:type="dxa"/>
          </w:tcPr>
          <w:p w14:paraId="49385BB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122276DC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4F369C6E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7D1BFEE0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</w:tbl>
    <w:p w14:paraId="4A5F2E2B" w14:textId="77777777" w:rsidR="00033681" w:rsidRDefault="00033681" w:rsidP="00033681">
      <w:pPr>
        <w:rPr>
          <w:rFonts w:ascii="Candara" w:hAnsi="Candara" w:cs="Arial"/>
          <w:b/>
          <w:bCs/>
          <w:i/>
          <w:lang w:eastAsia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033681" w14:paraId="765F9C63" w14:textId="77777777" w:rsidTr="00C2788E">
        <w:trPr>
          <w:trHeight w:val="255"/>
        </w:trPr>
        <w:tc>
          <w:tcPr>
            <w:tcW w:w="6771" w:type="dxa"/>
            <w:vMerge w:val="restart"/>
            <w:vAlign w:val="center"/>
          </w:tcPr>
          <w:p w14:paraId="407B149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NECESARIOS</w:t>
            </w:r>
          </w:p>
          <w:p w14:paraId="4CD0DC8F" w14:textId="77777777" w:rsidR="00033681" w:rsidRPr="005940C9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</w:p>
        </w:tc>
        <w:tc>
          <w:tcPr>
            <w:tcW w:w="1701" w:type="dxa"/>
            <w:gridSpan w:val="2"/>
          </w:tcPr>
          <w:p w14:paraId="03AA4AA5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36FE569C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564D8120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033681" w14:paraId="2792FF18" w14:textId="77777777" w:rsidTr="00C2788E">
        <w:trPr>
          <w:trHeight w:val="255"/>
        </w:trPr>
        <w:tc>
          <w:tcPr>
            <w:tcW w:w="6771" w:type="dxa"/>
            <w:vMerge/>
          </w:tcPr>
          <w:p w14:paraId="4CFF7428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F17F57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55312615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598EC8AC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55B54E8B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033681" w14:paraId="620CC9EB" w14:textId="77777777" w:rsidTr="00C2788E">
        <w:tc>
          <w:tcPr>
            <w:tcW w:w="6771" w:type="dxa"/>
          </w:tcPr>
          <w:p w14:paraId="4D50F1F7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NORMA NMX-EC-17025-INMC-2018</w:t>
            </w:r>
          </w:p>
          <w:p w14:paraId="355F7E0D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 la norma.</w:t>
            </w:r>
          </w:p>
        </w:tc>
        <w:tc>
          <w:tcPr>
            <w:tcW w:w="708" w:type="dxa"/>
          </w:tcPr>
          <w:p w14:paraId="2B739316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0BDE8F15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7423D52B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1DB5C9D6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  <w:tr w:rsidR="00033681" w14:paraId="7D9654BD" w14:textId="77777777" w:rsidTr="00C2788E">
        <w:tc>
          <w:tcPr>
            <w:tcW w:w="6771" w:type="dxa"/>
          </w:tcPr>
          <w:p w14:paraId="1FAB1889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SISTEMA DE GESTIÓN DE CALIDAD</w:t>
            </w:r>
          </w:p>
          <w:p w14:paraId="01D90349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7D5FADE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A9E90F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02B563B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6997BF64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72BC3C72" w14:textId="77777777" w:rsidTr="00C2788E">
        <w:tc>
          <w:tcPr>
            <w:tcW w:w="6771" w:type="dxa"/>
          </w:tcPr>
          <w:p w14:paraId="0B3DC8B4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lastRenderedPageBreak/>
              <w:t>CONOCIMIENTOS DE METROLOGÍA</w:t>
            </w:r>
          </w:p>
          <w:p w14:paraId="5C49668C" w14:textId="77777777" w:rsidR="00033681" w:rsidRPr="009A373F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 xml:space="preserve">Aplicación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 xml:space="preserve"> en su área de trabajo con el fin de mejorar el desempeño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>.</w:t>
            </w:r>
          </w:p>
        </w:tc>
        <w:tc>
          <w:tcPr>
            <w:tcW w:w="708" w:type="dxa"/>
          </w:tcPr>
          <w:p w14:paraId="06EFFBCE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F9BB360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33D43CA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05E7505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06C59CBA" w14:textId="77777777" w:rsidTr="00C2788E">
        <w:trPr>
          <w:trHeight w:val="619"/>
        </w:trPr>
        <w:tc>
          <w:tcPr>
            <w:tcW w:w="6771" w:type="dxa"/>
          </w:tcPr>
          <w:p w14:paraId="3A67D687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RIESGOS</w:t>
            </w:r>
          </w:p>
          <w:p w14:paraId="3C9DCF49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Identificación y control de los posibles riesgos en su área de trabajo</w:t>
            </w:r>
          </w:p>
        </w:tc>
        <w:tc>
          <w:tcPr>
            <w:tcW w:w="708" w:type="dxa"/>
          </w:tcPr>
          <w:p w14:paraId="0D25FFFC" w14:textId="77777777" w:rsidR="00033681" w:rsidRDefault="00DE47E5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05DA1F92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BF9E04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20" w:type="dxa"/>
          </w:tcPr>
          <w:p w14:paraId="5C1E057E" w14:textId="77777777" w:rsidR="00033681" w:rsidRDefault="00DE47E5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</w:tr>
      <w:tr w:rsidR="00033681" w14:paraId="5C3363C0" w14:textId="77777777" w:rsidTr="00C2788E">
        <w:tc>
          <w:tcPr>
            <w:tcW w:w="6771" w:type="dxa"/>
          </w:tcPr>
          <w:p w14:paraId="661A38E6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REQUISITOS DE LOS CLIENTES</w:t>
            </w:r>
          </w:p>
          <w:p w14:paraId="1705CBA4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Aplicación de estos requisitos en cada una de las actividades que realiza con respecto a su puesto.</w:t>
            </w:r>
          </w:p>
        </w:tc>
        <w:tc>
          <w:tcPr>
            <w:tcW w:w="708" w:type="dxa"/>
          </w:tcPr>
          <w:p w14:paraId="5461FE43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4E642635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31A9F3C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F5BB4C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6770D473" w14:textId="77777777" w:rsidTr="00C2788E">
        <w:tc>
          <w:tcPr>
            <w:tcW w:w="6771" w:type="dxa"/>
          </w:tcPr>
          <w:p w14:paraId="3A86A9B2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NO CONFORMIDADES</w:t>
            </w:r>
          </w:p>
          <w:p w14:paraId="5B28EF8C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4C7ABE8D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BED0842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F62881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20AE7F1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033681" w14:paraId="3BD9A310" w14:textId="77777777" w:rsidTr="00C2788E">
        <w:tc>
          <w:tcPr>
            <w:tcW w:w="6771" w:type="dxa"/>
          </w:tcPr>
          <w:p w14:paraId="6E93400D" w14:textId="77777777" w:rsidR="00033681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FORMACIÓN DE AUDITOR INTERNO</w:t>
            </w:r>
          </w:p>
          <w:p w14:paraId="220D31BA" w14:textId="77777777" w:rsidR="00033681" w:rsidRPr="00EB0598" w:rsidRDefault="00033681" w:rsidP="00C2788E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Entendimiento, comprensión y aplicación en lo referente a la norma ISO 19011</w:t>
            </w:r>
          </w:p>
        </w:tc>
        <w:tc>
          <w:tcPr>
            <w:tcW w:w="708" w:type="dxa"/>
          </w:tcPr>
          <w:p w14:paraId="6F3981E9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0C39C394" w14:textId="77777777" w:rsidR="00033681" w:rsidRDefault="00033681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1F10C907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61FCD739" w14:textId="77777777" w:rsidR="00033681" w:rsidRDefault="00C2788E" w:rsidP="00C2788E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</w:tbl>
    <w:p w14:paraId="2751723C" w14:textId="77777777" w:rsidR="00C2788E" w:rsidRPr="00C2788E" w:rsidRDefault="00C2788E" w:rsidP="00033681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Cs/>
          <w:lang w:eastAsia="es-MX"/>
        </w:rPr>
        <w:t>Nota: Cuando el puesto no requiere la competencia o conocimiento en ambas casillas se coloca N/A.</w:t>
      </w:r>
    </w:p>
    <w:p w14:paraId="7A981DF7" w14:textId="77777777" w:rsidR="00033681" w:rsidRDefault="00C2788E" w:rsidP="00033681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 xml:space="preserve">Resultados: </w:t>
      </w:r>
      <w:r w:rsidR="00033681">
        <w:rPr>
          <w:rFonts w:ascii="Candara" w:hAnsi="Candara" w:cs="Arial"/>
          <w:b/>
          <w:bCs/>
          <w:i/>
          <w:lang w:eastAsia="es-MX"/>
        </w:rPr>
        <w:t>Derivado de la evaluación de las competencias se determina programar los cursos de la Norma NMX-EC-17025-INMC-2018 y evaluación de riesgos norma ISO 31000</w:t>
      </w:r>
    </w:p>
    <w:p w14:paraId="38C29972" w14:textId="77777777" w:rsidR="00033681" w:rsidRDefault="00033681" w:rsidP="00033681">
      <w:pPr>
        <w:rPr>
          <w:rFonts w:ascii="Candara" w:hAnsi="Candara" w:cs="Arial"/>
          <w:b/>
          <w:bCs/>
          <w:i/>
          <w:lang w:eastAsia="es-MX"/>
        </w:rPr>
      </w:pPr>
    </w:p>
    <w:p w14:paraId="1C85890D" w14:textId="612CCB08" w:rsidR="00033681" w:rsidRPr="00CB6E79" w:rsidRDefault="00033681" w:rsidP="00033681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 xml:space="preserve">Evaluó: </w:t>
      </w:r>
    </w:p>
    <w:p w14:paraId="49E77B02" w14:textId="77777777" w:rsidR="00033681" w:rsidRDefault="00033681" w:rsidP="00033681">
      <w:pPr>
        <w:rPr>
          <w:rFonts w:ascii="Candara" w:hAnsi="Candara" w:cs="Arial"/>
          <w:b/>
          <w:bCs/>
          <w:i/>
          <w:lang w:eastAsia="es-MX"/>
        </w:rPr>
      </w:pPr>
    </w:p>
    <w:p w14:paraId="5066D9E9" w14:textId="77777777" w:rsidR="00033681" w:rsidRPr="00DA1F27" w:rsidRDefault="00033681" w:rsidP="00033681">
      <w:pPr>
        <w:rPr>
          <w:rFonts w:ascii="Candara" w:hAnsi="Candara" w:cs="Arial"/>
          <w:b/>
          <w:bCs/>
          <w:i/>
          <w:lang w:eastAsia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DE47E5" w14:paraId="31549ED7" w14:textId="77777777" w:rsidTr="008C5C10">
        <w:trPr>
          <w:trHeight w:val="255"/>
        </w:trPr>
        <w:tc>
          <w:tcPr>
            <w:tcW w:w="6771" w:type="dxa"/>
            <w:vMerge w:val="restart"/>
            <w:vAlign w:val="center"/>
          </w:tcPr>
          <w:p w14:paraId="14C2A5DA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COMPETENCIAS</w:t>
            </w:r>
          </w:p>
          <w:p w14:paraId="0A614662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Puesto: Metrólogo</w:t>
            </w:r>
          </w:p>
          <w:p w14:paraId="50D5DB31" w14:textId="77777777" w:rsidR="00DE47E5" w:rsidRPr="005940C9" w:rsidRDefault="00DE47E5" w:rsidP="00DE47E5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Ocupante: Eduardo Orozco Magallon</w:t>
            </w:r>
          </w:p>
        </w:tc>
        <w:tc>
          <w:tcPr>
            <w:tcW w:w="1701" w:type="dxa"/>
            <w:gridSpan w:val="2"/>
          </w:tcPr>
          <w:p w14:paraId="3746CC7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321F50D1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766C3C5C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DE47E5" w14:paraId="268C7DAF" w14:textId="77777777" w:rsidTr="008C5C10">
        <w:trPr>
          <w:trHeight w:val="255"/>
        </w:trPr>
        <w:tc>
          <w:tcPr>
            <w:tcW w:w="6771" w:type="dxa"/>
            <w:vMerge/>
          </w:tcPr>
          <w:p w14:paraId="165E7D0B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1EFC7C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26D0847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2875F11E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4FAFCE5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DE47E5" w14:paraId="446FA3CC" w14:textId="77777777" w:rsidTr="008C5C10">
        <w:tc>
          <w:tcPr>
            <w:tcW w:w="6771" w:type="dxa"/>
          </w:tcPr>
          <w:p w14:paraId="76BE6961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F640EF">
              <w:rPr>
                <w:rFonts w:eastAsiaTheme="minorHAnsi"/>
                <w:b/>
                <w:bCs/>
                <w:color w:val="auto"/>
              </w:rPr>
              <w:t>APRENDIZAJE</w:t>
            </w:r>
            <w:r w:rsidRPr="00F640EF">
              <w:rPr>
                <w:rFonts w:eastAsiaTheme="minorHAnsi"/>
                <w:bCs/>
                <w:color w:val="auto"/>
              </w:rPr>
              <w:t xml:space="preserve">. </w:t>
            </w:r>
          </w:p>
          <w:p w14:paraId="01DDA108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Rapidez para aprender y aplicar nuevas informaciones, sistemas y métodos de trabajo.</w:t>
            </w:r>
          </w:p>
        </w:tc>
        <w:tc>
          <w:tcPr>
            <w:tcW w:w="708" w:type="dxa"/>
          </w:tcPr>
          <w:p w14:paraId="2E776DE0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6BEE62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490EE84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71B113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0CCC04E4" w14:textId="77777777" w:rsidTr="008C5C10">
        <w:tc>
          <w:tcPr>
            <w:tcW w:w="6771" w:type="dxa"/>
          </w:tcPr>
          <w:p w14:paraId="09EBB3E3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BÚSQUEDA DE INFORMACIÓN</w:t>
            </w:r>
            <w:r w:rsidRPr="005940C9">
              <w:rPr>
                <w:rFonts w:eastAsiaTheme="minorHAnsi"/>
                <w:b/>
                <w:bCs/>
                <w:color w:val="auto"/>
              </w:rPr>
              <w:t xml:space="preserve"> </w:t>
            </w:r>
          </w:p>
          <w:p w14:paraId="3260B8B9" w14:textId="77777777" w:rsidR="00DE47E5" w:rsidRPr="005940C9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Poner en marcha sistemas o prácticas que permiten recoger información de forma habitual, haciendo, además, que otras personas recojan información habitualmente y se la proporcionen.</w:t>
            </w:r>
          </w:p>
        </w:tc>
        <w:tc>
          <w:tcPr>
            <w:tcW w:w="708" w:type="dxa"/>
          </w:tcPr>
          <w:p w14:paraId="439B5FF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ABD102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2223D7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69D54D2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3754DC8C" w14:textId="77777777" w:rsidTr="008C5C10">
        <w:tc>
          <w:tcPr>
            <w:tcW w:w="6771" w:type="dxa"/>
          </w:tcPr>
          <w:p w14:paraId="09E447F8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COLABORACIÓN. </w:t>
            </w:r>
          </w:p>
          <w:p w14:paraId="15A99DDC" w14:textId="77777777" w:rsidR="00DE47E5" w:rsidRPr="005940C9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Trabajar de forma eficaz y eficiente, con personas que ocupan distintos niveles y realizan diferentes funciones, para alcanzar los objetivos fijados, identificar los problemas y resolverlos.</w:t>
            </w:r>
          </w:p>
        </w:tc>
        <w:tc>
          <w:tcPr>
            <w:tcW w:w="708" w:type="dxa"/>
          </w:tcPr>
          <w:p w14:paraId="2719AD3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F168B2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EE4C97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6A115E20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332499A3" w14:textId="77777777" w:rsidTr="008C5C10">
        <w:tc>
          <w:tcPr>
            <w:tcW w:w="6771" w:type="dxa"/>
          </w:tcPr>
          <w:p w14:paraId="4D9DC86A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lastRenderedPageBreak/>
              <w:t xml:space="preserve">COMUNICACIÓN.  </w:t>
            </w:r>
          </w:p>
          <w:p w14:paraId="391E7761" w14:textId="77777777" w:rsidR="00DE47E5" w:rsidRPr="005940C9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</w:rPr>
              <w:t>Informar clara, concisamente y obtener información de personas de distintos niveles, formación o intereses. Expresar claramente la información, tanto de forma oral como escrita.</w:t>
            </w:r>
          </w:p>
        </w:tc>
        <w:tc>
          <w:tcPr>
            <w:tcW w:w="708" w:type="dxa"/>
          </w:tcPr>
          <w:p w14:paraId="60D69B2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40B1BF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93D4CD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FB9BA16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3E80C4DE" w14:textId="77777777" w:rsidTr="008C5C10">
        <w:tc>
          <w:tcPr>
            <w:tcW w:w="6771" w:type="dxa"/>
          </w:tcPr>
          <w:p w14:paraId="1E26CC2C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EXCELENCIA. </w:t>
            </w:r>
          </w:p>
          <w:p w14:paraId="5173722D" w14:textId="77777777" w:rsidR="00DE47E5" w:rsidRPr="005940C9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Realizar las tareas buscando, en sus actividades, los mayores niveles de calidad y la forma de mejorar </w:t>
            </w:r>
            <w:r w:rsidRPr="005940C9">
              <w:rPr>
                <w:rFonts w:eastAsiaTheme="minorHAnsi"/>
                <w:bCs/>
                <w:color w:val="auto"/>
                <w:sz w:val="18"/>
              </w:rPr>
              <w:t>sus</w:t>
            </w: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 actuaciones anteriores.</w:t>
            </w:r>
          </w:p>
        </w:tc>
        <w:tc>
          <w:tcPr>
            <w:tcW w:w="708" w:type="dxa"/>
          </w:tcPr>
          <w:p w14:paraId="54EFF90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5320CE4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C253DE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BC48DC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750F33BC" w14:textId="77777777" w:rsidTr="008C5C10">
        <w:tc>
          <w:tcPr>
            <w:tcW w:w="6771" w:type="dxa"/>
          </w:tcPr>
          <w:p w14:paraId="6D0D58EE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FLEXIBILIDAD.  </w:t>
            </w:r>
          </w:p>
          <w:p w14:paraId="34198BF6" w14:textId="77777777" w:rsidR="00DE47E5" w:rsidRPr="005940C9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Modificar los objetivos o acciones para responder con rapidez a los cambios de la organización o de prioridad de las tareas, realizando los cambios oportunos en los procesos ante los nuevos retos o necesidades.</w:t>
            </w:r>
          </w:p>
        </w:tc>
        <w:tc>
          <w:tcPr>
            <w:tcW w:w="708" w:type="dxa"/>
          </w:tcPr>
          <w:p w14:paraId="531B2C9D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48B717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48D4B7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B9598AF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44EA2537" w14:textId="77777777" w:rsidTr="008C5C10">
        <w:tc>
          <w:tcPr>
            <w:tcW w:w="6771" w:type="dxa"/>
          </w:tcPr>
          <w:p w14:paraId="63409C0B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>INICIATIVA/AUTONOMÍA</w:t>
            </w:r>
            <w:r w:rsidRPr="005940C9">
              <w:rPr>
                <w:rFonts w:eastAsiaTheme="minorHAnsi"/>
                <w:bCs/>
                <w:color w:val="auto"/>
              </w:rPr>
              <w:t xml:space="preserve">.  </w:t>
            </w:r>
          </w:p>
          <w:p w14:paraId="40AF4FCD" w14:textId="77777777" w:rsidR="00DE47E5" w:rsidRPr="005940C9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Tomar decisiones rápidamente y emitir juicios, visualizando los cambios como oportunidades de mejora en los procesos.</w:t>
            </w:r>
          </w:p>
        </w:tc>
        <w:tc>
          <w:tcPr>
            <w:tcW w:w="708" w:type="dxa"/>
          </w:tcPr>
          <w:p w14:paraId="2095445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96B816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C50A81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D4E038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4F3D66CA" w14:textId="77777777" w:rsidTr="008C5C10">
        <w:tc>
          <w:tcPr>
            <w:tcW w:w="6771" w:type="dxa"/>
          </w:tcPr>
          <w:p w14:paraId="65A27A48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TRABAJO EN EQUIPO/COOPERACIÓN</w:t>
            </w:r>
          </w:p>
          <w:p w14:paraId="253A0B0D" w14:textId="77777777" w:rsidR="00DE47E5" w:rsidRPr="004E19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Trabajar  amable</w:t>
            </w:r>
            <w:proofErr w:type="gramEnd"/>
            <w:r w:rsidRPr="004E19E5">
              <w:rPr>
                <w:rFonts w:eastAsiaTheme="minorHAnsi"/>
                <w:bCs/>
                <w:color w:val="auto"/>
                <w:sz w:val="20"/>
              </w:rPr>
              <w:t xml:space="preserve"> y cooperativamente con otras personas, facilitando el trabajo </w:t>
            </w: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del  equipo</w:t>
            </w:r>
            <w:proofErr w:type="gramEnd"/>
          </w:p>
        </w:tc>
        <w:tc>
          <w:tcPr>
            <w:tcW w:w="708" w:type="dxa"/>
          </w:tcPr>
          <w:p w14:paraId="3EC6C4F8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A7F305D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C6F4A8F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48C2392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59124E72" w14:textId="77777777" w:rsidTr="008C5C10">
        <w:tc>
          <w:tcPr>
            <w:tcW w:w="6771" w:type="dxa"/>
          </w:tcPr>
          <w:p w14:paraId="019D298E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LIDERAZGO</w:t>
            </w:r>
          </w:p>
          <w:p w14:paraId="054FDBB8" w14:textId="77777777" w:rsidR="00DE47E5" w:rsidRPr="004E19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Orientar la acción del equipo de personas teniendo en cuenta los valores y objetivos de la organización, convirtiéndolos en objetivos del Servicio/Área/Unidad y logrando la adhesión de los miembros del equipo e integrando sus opiniones.</w:t>
            </w:r>
          </w:p>
        </w:tc>
        <w:tc>
          <w:tcPr>
            <w:tcW w:w="708" w:type="dxa"/>
          </w:tcPr>
          <w:p w14:paraId="63ACDEF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9F3574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767FE56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B94DDEB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0AAB30E9" w14:textId="77777777" w:rsidTr="008C5C10">
        <w:tc>
          <w:tcPr>
            <w:tcW w:w="6771" w:type="dxa"/>
          </w:tcPr>
          <w:p w14:paraId="2E584F98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ORIENTACIÓN AL CLIENTE.  </w:t>
            </w:r>
          </w:p>
          <w:p w14:paraId="0CF24E71" w14:textId="77777777" w:rsidR="00DE47E5" w:rsidRPr="004E19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Implica el esfuerzo de ayudar a los demás demostrando interés, sensibilidad, agilidad y eficacia ante la resolución de las necesidades y demandas planteadas</w:t>
            </w:r>
          </w:p>
        </w:tc>
        <w:tc>
          <w:tcPr>
            <w:tcW w:w="708" w:type="dxa"/>
          </w:tcPr>
          <w:p w14:paraId="46B7FED2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BB799D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D9618AF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23DDF45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6FF291B1" w14:textId="77777777" w:rsidTr="008C5C10">
        <w:tc>
          <w:tcPr>
            <w:tcW w:w="6771" w:type="dxa"/>
          </w:tcPr>
          <w:p w14:paraId="64802220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SOLUCIÓN DE PROBLEMAS. </w:t>
            </w:r>
          </w:p>
          <w:p w14:paraId="22AA0A68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 xml:space="preserve">Estudiar los problemas identificando sus aspectos más relevantes </w:t>
            </w:r>
          </w:p>
          <w:p w14:paraId="705DF705" w14:textId="77777777" w:rsidR="00DE47E5" w:rsidRPr="004E19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>y sus causas para elegir las soluciones de mayor calidad en el plazo temporal fijado.</w:t>
            </w:r>
          </w:p>
        </w:tc>
        <w:tc>
          <w:tcPr>
            <w:tcW w:w="708" w:type="dxa"/>
          </w:tcPr>
          <w:p w14:paraId="5FDA6058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7AEEE9A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D04739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ED36C6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45B73B76" w14:textId="77777777" w:rsidTr="008C5C10">
        <w:tc>
          <w:tcPr>
            <w:tcW w:w="6771" w:type="dxa"/>
          </w:tcPr>
          <w:p w14:paraId="47CC312E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AUDITORIAS DE CALIDAD</w:t>
            </w:r>
          </w:p>
          <w:p w14:paraId="7F87918A" w14:textId="77777777" w:rsidR="00DE47E5" w:rsidRPr="004E19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Elabora el proceso de auditoría interna de calidad considerando los elementos que contempla la norma ISO 19011.</w:t>
            </w:r>
          </w:p>
        </w:tc>
        <w:tc>
          <w:tcPr>
            <w:tcW w:w="708" w:type="dxa"/>
          </w:tcPr>
          <w:p w14:paraId="0EE7678D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5E7C4EF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61EEED51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2613191D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</w:tbl>
    <w:p w14:paraId="2170F41D" w14:textId="77777777" w:rsidR="00DE47E5" w:rsidRDefault="00DE47E5" w:rsidP="00DE47E5">
      <w:pPr>
        <w:rPr>
          <w:rFonts w:ascii="Candara" w:hAnsi="Candara" w:cs="Arial"/>
          <w:b/>
          <w:bCs/>
          <w:i/>
          <w:lang w:eastAsia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DE47E5" w14:paraId="124341A9" w14:textId="77777777" w:rsidTr="008C5C10">
        <w:trPr>
          <w:trHeight w:val="255"/>
        </w:trPr>
        <w:tc>
          <w:tcPr>
            <w:tcW w:w="6771" w:type="dxa"/>
            <w:vMerge w:val="restart"/>
            <w:vAlign w:val="center"/>
          </w:tcPr>
          <w:p w14:paraId="0551B2A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NECESARIOS</w:t>
            </w:r>
          </w:p>
          <w:p w14:paraId="2A3ED03D" w14:textId="77777777" w:rsidR="00DE47E5" w:rsidRPr="005940C9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</w:p>
        </w:tc>
        <w:tc>
          <w:tcPr>
            <w:tcW w:w="1701" w:type="dxa"/>
            <w:gridSpan w:val="2"/>
          </w:tcPr>
          <w:p w14:paraId="46C7706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6C2FFAC1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07B3A811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¿Cumple con la </w:t>
            </w:r>
            <w:r>
              <w:rPr>
                <w:rFonts w:eastAsiaTheme="minorHAnsi"/>
                <w:bCs/>
                <w:color w:val="auto"/>
              </w:rPr>
              <w:lastRenderedPageBreak/>
              <w:t>competencia?</w:t>
            </w:r>
          </w:p>
        </w:tc>
      </w:tr>
      <w:tr w:rsidR="00DE47E5" w14:paraId="75E3AB58" w14:textId="77777777" w:rsidTr="008C5C10">
        <w:trPr>
          <w:trHeight w:val="255"/>
        </w:trPr>
        <w:tc>
          <w:tcPr>
            <w:tcW w:w="6771" w:type="dxa"/>
            <w:vMerge/>
          </w:tcPr>
          <w:p w14:paraId="393AADB0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B2602BF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1C4409A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7932B184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28D10619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DE47E5" w14:paraId="3C4644E0" w14:textId="77777777" w:rsidTr="008C5C10">
        <w:tc>
          <w:tcPr>
            <w:tcW w:w="6771" w:type="dxa"/>
          </w:tcPr>
          <w:p w14:paraId="3A314D00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NORMA NMX-EC-17025-INMC-2018</w:t>
            </w:r>
          </w:p>
          <w:p w14:paraId="1063C08F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 la norma.</w:t>
            </w:r>
          </w:p>
        </w:tc>
        <w:tc>
          <w:tcPr>
            <w:tcW w:w="708" w:type="dxa"/>
          </w:tcPr>
          <w:p w14:paraId="5DDEF35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4D29E55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5B50E05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48BAAB31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  <w:tr w:rsidR="00DE47E5" w14:paraId="0BFA59EF" w14:textId="77777777" w:rsidTr="008C5C10">
        <w:tc>
          <w:tcPr>
            <w:tcW w:w="6771" w:type="dxa"/>
          </w:tcPr>
          <w:p w14:paraId="6ECD298D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SISTEMA DE GESTIÓN DE CALIDAD</w:t>
            </w:r>
          </w:p>
          <w:p w14:paraId="4FC000CE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13EBBEF9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60A0BA8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A6E048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9B0500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72B9F9BE" w14:textId="77777777" w:rsidTr="008C5C10">
        <w:tc>
          <w:tcPr>
            <w:tcW w:w="6771" w:type="dxa"/>
          </w:tcPr>
          <w:p w14:paraId="1E58ED4F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DE METROLOGÍA</w:t>
            </w:r>
          </w:p>
          <w:p w14:paraId="5494AE1D" w14:textId="77777777" w:rsidR="00DE47E5" w:rsidRPr="009A373F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 xml:space="preserve">Aplicación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 xml:space="preserve"> en su área de trabajo con el fin de mejorar el desempeño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>.</w:t>
            </w:r>
          </w:p>
        </w:tc>
        <w:tc>
          <w:tcPr>
            <w:tcW w:w="708" w:type="dxa"/>
          </w:tcPr>
          <w:p w14:paraId="66E8742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EBC483D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82C5116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72F7575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4E36B6D9" w14:textId="77777777" w:rsidTr="008C5C10">
        <w:trPr>
          <w:trHeight w:val="619"/>
        </w:trPr>
        <w:tc>
          <w:tcPr>
            <w:tcW w:w="6771" w:type="dxa"/>
          </w:tcPr>
          <w:p w14:paraId="63AEF21F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RIESGOS</w:t>
            </w:r>
          </w:p>
          <w:p w14:paraId="498B7218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Identificación y control de los posibles riesgos en su área de trabajo</w:t>
            </w:r>
          </w:p>
        </w:tc>
        <w:tc>
          <w:tcPr>
            <w:tcW w:w="708" w:type="dxa"/>
          </w:tcPr>
          <w:p w14:paraId="05A4CC9A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E49E72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4363171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20" w:type="dxa"/>
          </w:tcPr>
          <w:p w14:paraId="7E13873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</w:tr>
      <w:tr w:rsidR="00DE47E5" w14:paraId="4621F8C0" w14:textId="77777777" w:rsidTr="008C5C10">
        <w:tc>
          <w:tcPr>
            <w:tcW w:w="6771" w:type="dxa"/>
          </w:tcPr>
          <w:p w14:paraId="24117E79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REQUISITOS DE LOS CLIENTES</w:t>
            </w:r>
          </w:p>
          <w:p w14:paraId="4E2DA10D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Aplicación de estos requisitos en cada una de las actividades que realiza con respecto a su puesto.</w:t>
            </w:r>
          </w:p>
        </w:tc>
        <w:tc>
          <w:tcPr>
            <w:tcW w:w="708" w:type="dxa"/>
          </w:tcPr>
          <w:p w14:paraId="4788594C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4D68FD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6587BFA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B98F5FE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22EB59CB" w14:textId="77777777" w:rsidTr="008C5C10">
        <w:tc>
          <w:tcPr>
            <w:tcW w:w="6771" w:type="dxa"/>
          </w:tcPr>
          <w:p w14:paraId="2050B1AC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NO CONFORMIDADES</w:t>
            </w:r>
          </w:p>
          <w:p w14:paraId="52BCD7BE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31AD8012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8170987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6D57BD3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56FC2A30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DE47E5" w14:paraId="511C8B97" w14:textId="77777777" w:rsidTr="008C5C10">
        <w:tc>
          <w:tcPr>
            <w:tcW w:w="6771" w:type="dxa"/>
          </w:tcPr>
          <w:p w14:paraId="39E078DE" w14:textId="77777777" w:rsidR="00DE47E5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FORMACIÓN DE AUDITOR INTERNO</w:t>
            </w:r>
          </w:p>
          <w:p w14:paraId="7389B85C" w14:textId="77777777" w:rsidR="00DE47E5" w:rsidRPr="00EB0598" w:rsidRDefault="00DE47E5" w:rsidP="008C5C10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Entendimiento, comprensión y aplicación en lo referente a la norma ISO 19011</w:t>
            </w:r>
          </w:p>
        </w:tc>
        <w:tc>
          <w:tcPr>
            <w:tcW w:w="708" w:type="dxa"/>
          </w:tcPr>
          <w:p w14:paraId="057287DA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93" w:type="dxa"/>
          </w:tcPr>
          <w:p w14:paraId="15D2755D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708" w:type="dxa"/>
          </w:tcPr>
          <w:p w14:paraId="45ED28FB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  <w:tc>
          <w:tcPr>
            <w:tcW w:w="920" w:type="dxa"/>
          </w:tcPr>
          <w:p w14:paraId="364A07DD" w14:textId="77777777" w:rsidR="00DE47E5" w:rsidRDefault="00DE47E5" w:rsidP="008C5C10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N/A</w:t>
            </w:r>
          </w:p>
        </w:tc>
      </w:tr>
    </w:tbl>
    <w:p w14:paraId="4F2405AF" w14:textId="77777777" w:rsidR="00DE47E5" w:rsidRPr="00C2788E" w:rsidRDefault="00DE47E5" w:rsidP="00DE47E5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Cs/>
          <w:lang w:eastAsia="es-MX"/>
        </w:rPr>
        <w:t>Nota: Cuando el puesto no requiere la competencia o conocimiento en ambas casillas se coloca N/A.</w:t>
      </w:r>
    </w:p>
    <w:p w14:paraId="33FADEA5" w14:textId="77777777" w:rsidR="00DE47E5" w:rsidRDefault="00DE47E5" w:rsidP="00DE47E5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>Resultados: Derivado de la evaluación de las competencias se determina programar los cursos de la Norma NMX-EC-17025-INMC-2018 y evaluación de riesgos norma ISO 31000</w:t>
      </w:r>
    </w:p>
    <w:p w14:paraId="3A3C3223" w14:textId="77777777" w:rsidR="00DE47E5" w:rsidRDefault="00DE47E5" w:rsidP="00DE47E5">
      <w:pPr>
        <w:rPr>
          <w:rFonts w:ascii="Candara" w:hAnsi="Candara" w:cs="Arial"/>
          <w:b/>
          <w:bCs/>
          <w:i/>
          <w:lang w:eastAsia="es-MX"/>
        </w:rPr>
      </w:pPr>
    </w:p>
    <w:p w14:paraId="325C4C85" w14:textId="77777777" w:rsidR="00DE47E5" w:rsidRPr="00CB6E79" w:rsidRDefault="00DE47E5" w:rsidP="00DE47E5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 xml:space="preserve">Evaluó: </w:t>
      </w:r>
      <w:r w:rsidR="007222A4">
        <w:rPr>
          <w:rFonts w:ascii="Candara" w:hAnsi="Candara" w:cs="Arial"/>
          <w:b/>
          <w:bCs/>
          <w:i/>
          <w:u w:val="single"/>
          <w:lang w:eastAsia="es-MX"/>
        </w:rPr>
        <w:t xml:space="preserve">Mtro. Ricardo </w:t>
      </w:r>
      <w:proofErr w:type="spellStart"/>
      <w:r w:rsidR="007222A4">
        <w:rPr>
          <w:rFonts w:ascii="Candara" w:hAnsi="Candara" w:cs="Arial"/>
          <w:b/>
          <w:bCs/>
          <w:i/>
          <w:u w:val="single"/>
          <w:lang w:eastAsia="es-MX"/>
        </w:rPr>
        <w:t>Rodriguez</w:t>
      </w:r>
      <w:proofErr w:type="spellEnd"/>
      <w:r w:rsidR="007222A4">
        <w:rPr>
          <w:rFonts w:ascii="Candara" w:hAnsi="Candara" w:cs="Arial"/>
          <w:b/>
          <w:bCs/>
          <w:i/>
          <w:u w:val="single"/>
          <w:lang w:eastAsia="es-MX"/>
        </w:rPr>
        <w:t xml:space="preserve"> Figueroa</w:t>
      </w:r>
    </w:p>
    <w:p w14:paraId="19F0620F" w14:textId="77777777" w:rsidR="00E71526" w:rsidRDefault="00E71526" w:rsidP="00D4555B">
      <w:pPr>
        <w:pStyle w:val="Seccion"/>
        <w:spacing w:before="0" w:after="0"/>
        <w:rPr>
          <w:rFonts w:ascii="Candara" w:hAnsi="Candara" w:cs="Arial"/>
          <w:sz w:val="24"/>
          <w:szCs w:val="24"/>
          <w:lang w:val="es-MX"/>
        </w:rPr>
      </w:pPr>
    </w:p>
    <w:p w14:paraId="35EEA7D3" w14:textId="77777777" w:rsidR="00D4555B" w:rsidRDefault="00D4555B" w:rsidP="00D4555B">
      <w:pPr>
        <w:jc w:val="both"/>
        <w:rPr>
          <w:rFonts w:ascii="Candara" w:hAnsi="Candara" w:cs="Arial"/>
          <w:lang w:eastAsia="es-MX"/>
        </w:rPr>
      </w:pPr>
    </w:p>
    <w:p w14:paraId="1FA92358" w14:textId="77777777" w:rsidR="00916CFA" w:rsidRDefault="00916CFA" w:rsidP="00D4555B">
      <w:pPr>
        <w:jc w:val="both"/>
        <w:rPr>
          <w:rFonts w:ascii="Candara" w:hAnsi="Candara" w:cs="Arial"/>
          <w:lang w:eastAsia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916CFA" w14:paraId="7BA49EF8" w14:textId="77777777" w:rsidTr="0092277D">
        <w:trPr>
          <w:trHeight w:val="255"/>
        </w:trPr>
        <w:tc>
          <w:tcPr>
            <w:tcW w:w="6771" w:type="dxa"/>
            <w:vMerge w:val="restart"/>
            <w:vAlign w:val="center"/>
          </w:tcPr>
          <w:p w14:paraId="36BDAAB4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COMPETENCIAS</w:t>
            </w:r>
          </w:p>
          <w:p w14:paraId="254A9D06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Puesto: Auditor Interno</w:t>
            </w:r>
          </w:p>
          <w:p w14:paraId="3A76BCA8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Ocupante: Adrián Cardona Sánchez</w:t>
            </w:r>
          </w:p>
        </w:tc>
        <w:tc>
          <w:tcPr>
            <w:tcW w:w="1701" w:type="dxa"/>
            <w:gridSpan w:val="2"/>
          </w:tcPr>
          <w:p w14:paraId="78304BD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6FD9D2D6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127A5F3F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916CFA" w14:paraId="4DADDDF8" w14:textId="77777777" w:rsidTr="0092277D">
        <w:trPr>
          <w:trHeight w:val="255"/>
        </w:trPr>
        <w:tc>
          <w:tcPr>
            <w:tcW w:w="6771" w:type="dxa"/>
            <w:vMerge/>
          </w:tcPr>
          <w:p w14:paraId="75737AF0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6A404A49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3F6ED186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1968D6F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660AF6E0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916CFA" w14:paraId="7CBFC3C3" w14:textId="77777777" w:rsidTr="0092277D">
        <w:tc>
          <w:tcPr>
            <w:tcW w:w="6771" w:type="dxa"/>
          </w:tcPr>
          <w:p w14:paraId="222950D5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F640EF">
              <w:rPr>
                <w:rFonts w:eastAsiaTheme="minorHAnsi"/>
                <w:b/>
                <w:bCs/>
                <w:color w:val="auto"/>
              </w:rPr>
              <w:t>APRENDIZAJE</w:t>
            </w:r>
            <w:r w:rsidRPr="00F640EF">
              <w:rPr>
                <w:rFonts w:eastAsiaTheme="minorHAnsi"/>
                <w:bCs/>
                <w:color w:val="auto"/>
              </w:rPr>
              <w:t xml:space="preserve">. </w:t>
            </w:r>
          </w:p>
          <w:p w14:paraId="260EB7C6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lastRenderedPageBreak/>
              <w:t>Rapidez para aprender y aplicar nuevas informaciones, sistemas y métodos de trabajo.</w:t>
            </w:r>
          </w:p>
        </w:tc>
        <w:tc>
          <w:tcPr>
            <w:tcW w:w="708" w:type="dxa"/>
          </w:tcPr>
          <w:p w14:paraId="1DACE9D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X</w:t>
            </w:r>
          </w:p>
        </w:tc>
        <w:tc>
          <w:tcPr>
            <w:tcW w:w="993" w:type="dxa"/>
          </w:tcPr>
          <w:p w14:paraId="0D93BED1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80C0601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04F496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27B87D84" w14:textId="77777777" w:rsidTr="0092277D">
        <w:tc>
          <w:tcPr>
            <w:tcW w:w="6771" w:type="dxa"/>
          </w:tcPr>
          <w:p w14:paraId="63C61DC1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BÚSQUEDA DE INFORMACIÓN</w:t>
            </w:r>
            <w:r w:rsidRPr="005940C9">
              <w:rPr>
                <w:rFonts w:eastAsiaTheme="minorHAnsi"/>
                <w:b/>
                <w:bCs/>
                <w:color w:val="auto"/>
              </w:rPr>
              <w:t xml:space="preserve"> </w:t>
            </w:r>
          </w:p>
          <w:p w14:paraId="42705E63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Poner en marcha sistemas o prácticas que permiten recoger información de forma habitual, haciendo, además, que otras personas recojan información habitualmente y se la proporcionen.</w:t>
            </w:r>
          </w:p>
        </w:tc>
        <w:tc>
          <w:tcPr>
            <w:tcW w:w="708" w:type="dxa"/>
          </w:tcPr>
          <w:p w14:paraId="6BE1DDAB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301E3E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A91F037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BB91DCA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3E85B27C" w14:textId="77777777" w:rsidTr="0092277D">
        <w:tc>
          <w:tcPr>
            <w:tcW w:w="6771" w:type="dxa"/>
          </w:tcPr>
          <w:p w14:paraId="6BB3EE18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COLABORACIÓN. </w:t>
            </w:r>
          </w:p>
          <w:p w14:paraId="70C1F0F2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Trabajar de forma eficaz y eficiente, con personas que ocupan distintos niveles y realizan diferentes funciones, para alcanzar los objetivos fijados, identificar los problemas y resolverlos.</w:t>
            </w:r>
          </w:p>
        </w:tc>
        <w:tc>
          <w:tcPr>
            <w:tcW w:w="708" w:type="dxa"/>
          </w:tcPr>
          <w:p w14:paraId="5B457936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347EBDB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92FDED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C85A7D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03CAE845" w14:textId="77777777" w:rsidTr="0092277D">
        <w:tc>
          <w:tcPr>
            <w:tcW w:w="6771" w:type="dxa"/>
          </w:tcPr>
          <w:p w14:paraId="2A1D19C9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COMUNICACIÓN.  </w:t>
            </w:r>
          </w:p>
          <w:p w14:paraId="39730C96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</w:rPr>
              <w:t>Informar clara, concisamente y obtener información de personas de distintos niveles, formación o intereses. Expresar claramente la información, tanto de forma oral como escrita.</w:t>
            </w:r>
          </w:p>
        </w:tc>
        <w:tc>
          <w:tcPr>
            <w:tcW w:w="708" w:type="dxa"/>
          </w:tcPr>
          <w:p w14:paraId="0DB6A4CC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2DCD27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C830D7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AA7D609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290A4DAB" w14:textId="77777777" w:rsidTr="0092277D">
        <w:tc>
          <w:tcPr>
            <w:tcW w:w="6771" w:type="dxa"/>
          </w:tcPr>
          <w:p w14:paraId="1A3D601B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EXCELENCIA. </w:t>
            </w:r>
          </w:p>
          <w:p w14:paraId="3F9CB8C3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Realizar las tareas buscando, en sus actividades, los mayores niveles de calidad y la forma de mejorar </w:t>
            </w:r>
            <w:r w:rsidRPr="005940C9">
              <w:rPr>
                <w:rFonts w:eastAsiaTheme="minorHAnsi"/>
                <w:bCs/>
                <w:color w:val="auto"/>
                <w:sz w:val="18"/>
              </w:rPr>
              <w:t>sus</w:t>
            </w:r>
            <w:r w:rsidRPr="005940C9">
              <w:rPr>
                <w:rFonts w:eastAsiaTheme="minorHAnsi"/>
                <w:bCs/>
                <w:color w:val="auto"/>
                <w:sz w:val="20"/>
              </w:rPr>
              <w:t xml:space="preserve"> actuaciones anteriores.</w:t>
            </w:r>
          </w:p>
        </w:tc>
        <w:tc>
          <w:tcPr>
            <w:tcW w:w="708" w:type="dxa"/>
          </w:tcPr>
          <w:p w14:paraId="7A68D93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23622505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732E50C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689A1A0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78D9BBF0" w14:textId="77777777" w:rsidTr="0092277D">
        <w:tc>
          <w:tcPr>
            <w:tcW w:w="6771" w:type="dxa"/>
          </w:tcPr>
          <w:p w14:paraId="0B526B19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 xml:space="preserve">FLEXIBILIDAD.  </w:t>
            </w:r>
          </w:p>
          <w:p w14:paraId="73E3469E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Modificar los objetivos o acciones para responder con rapidez a los cambios de la organización o de prioridad de las tareas, realizando los cambios oportunos en los procesos ante los nuevos retos o necesidades.</w:t>
            </w:r>
          </w:p>
        </w:tc>
        <w:tc>
          <w:tcPr>
            <w:tcW w:w="708" w:type="dxa"/>
          </w:tcPr>
          <w:p w14:paraId="7118FF80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70EC51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CACCDD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C627971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4BCE8D1C" w14:textId="77777777" w:rsidTr="0092277D">
        <w:tc>
          <w:tcPr>
            <w:tcW w:w="6771" w:type="dxa"/>
          </w:tcPr>
          <w:p w14:paraId="540BE8DD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/>
                <w:bCs/>
                <w:color w:val="auto"/>
              </w:rPr>
              <w:t>INICIATIVA/AUTONOMÍA</w:t>
            </w:r>
            <w:r w:rsidRPr="005940C9">
              <w:rPr>
                <w:rFonts w:eastAsiaTheme="minorHAnsi"/>
                <w:bCs/>
                <w:color w:val="auto"/>
              </w:rPr>
              <w:t xml:space="preserve">.  </w:t>
            </w:r>
          </w:p>
          <w:p w14:paraId="67F137BB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5940C9">
              <w:rPr>
                <w:rFonts w:eastAsiaTheme="minorHAnsi"/>
                <w:bCs/>
                <w:color w:val="auto"/>
                <w:sz w:val="20"/>
              </w:rPr>
              <w:t>Tomar decisiones rápidamente y emitir juicios, visualizando los cambios como oportunidades de mejora en los procesos.</w:t>
            </w:r>
          </w:p>
        </w:tc>
        <w:tc>
          <w:tcPr>
            <w:tcW w:w="708" w:type="dxa"/>
          </w:tcPr>
          <w:p w14:paraId="2BF3EBC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47A9323F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0F96584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3AB84F7F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0F707EDD" w14:textId="77777777" w:rsidTr="0092277D">
        <w:tc>
          <w:tcPr>
            <w:tcW w:w="6771" w:type="dxa"/>
          </w:tcPr>
          <w:p w14:paraId="4E083A12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TRABAJO EN EQUIPO/COOPERACIÓN</w:t>
            </w:r>
          </w:p>
          <w:p w14:paraId="2CA8A8A5" w14:textId="77777777" w:rsidR="00916CFA" w:rsidRPr="004E19E5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Trabajar  amable</w:t>
            </w:r>
            <w:proofErr w:type="gramEnd"/>
            <w:r w:rsidRPr="004E19E5">
              <w:rPr>
                <w:rFonts w:eastAsiaTheme="minorHAnsi"/>
                <w:bCs/>
                <w:color w:val="auto"/>
                <w:sz w:val="20"/>
              </w:rPr>
              <w:t xml:space="preserve"> y cooperativamente con otras personas, facilitando el trabajo </w:t>
            </w:r>
            <w:proofErr w:type="gramStart"/>
            <w:r w:rsidRPr="004E19E5">
              <w:rPr>
                <w:rFonts w:eastAsiaTheme="minorHAnsi"/>
                <w:bCs/>
                <w:color w:val="auto"/>
                <w:sz w:val="20"/>
              </w:rPr>
              <w:t>del  equipo</w:t>
            </w:r>
            <w:proofErr w:type="gramEnd"/>
          </w:p>
        </w:tc>
        <w:tc>
          <w:tcPr>
            <w:tcW w:w="708" w:type="dxa"/>
          </w:tcPr>
          <w:p w14:paraId="5D5A8F31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6342F0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AFE0746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E69E485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38B887F5" w14:textId="77777777" w:rsidTr="0092277D">
        <w:tc>
          <w:tcPr>
            <w:tcW w:w="6771" w:type="dxa"/>
          </w:tcPr>
          <w:p w14:paraId="69BF8EC4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LIDERAZGO</w:t>
            </w:r>
          </w:p>
          <w:p w14:paraId="74D4F507" w14:textId="77777777" w:rsidR="00916CFA" w:rsidRPr="004E19E5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Orientar la acción del equipo de personas teniendo en cuenta los valores y objetivos de la organización, convirtiéndolos en objetivos del Servicio/Área/Unidad y logrando la adhesión de los miembros del equipo e integrando sus opiniones.</w:t>
            </w:r>
          </w:p>
        </w:tc>
        <w:tc>
          <w:tcPr>
            <w:tcW w:w="708" w:type="dxa"/>
          </w:tcPr>
          <w:p w14:paraId="28C9091A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436EF227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124C957E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F0FB5A7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13C4427A" w14:textId="77777777" w:rsidTr="0092277D">
        <w:tc>
          <w:tcPr>
            <w:tcW w:w="6771" w:type="dxa"/>
          </w:tcPr>
          <w:p w14:paraId="1A449600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ORIENTACIÓN AL CLIENTE.  </w:t>
            </w:r>
          </w:p>
          <w:p w14:paraId="543B493A" w14:textId="77777777" w:rsidR="00916CFA" w:rsidRPr="004E19E5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  <w:sz w:val="20"/>
              </w:rPr>
              <w:t>Implica el esfuerzo de ayudar a los demás demostrando interés, sensibilidad, agilidad y eficacia ante la resolución de las necesidades y demandas planteadas</w:t>
            </w:r>
          </w:p>
        </w:tc>
        <w:tc>
          <w:tcPr>
            <w:tcW w:w="708" w:type="dxa"/>
          </w:tcPr>
          <w:p w14:paraId="01751E00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050C9702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4F09D34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6FA84C5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606E5D6D" w14:textId="77777777" w:rsidTr="0092277D">
        <w:tc>
          <w:tcPr>
            <w:tcW w:w="6771" w:type="dxa"/>
          </w:tcPr>
          <w:p w14:paraId="6B36EBAE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 w:rsidRPr="004E19E5">
              <w:rPr>
                <w:rFonts w:eastAsiaTheme="minorHAnsi"/>
                <w:b/>
                <w:bCs/>
                <w:color w:val="auto"/>
              </w:rPr>
              <w:t xml:space="preserve">SOLUCIÓN DE PROBLEMAS. </w:t>
            </w:r>
          </w:p>
          <w:p w14:paraId="34FC563E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lastRenderedPageBreak/>
              <w:t xml:space="preserve">Estudiar los problemas identificando sus aspectos más relevantes </w:t>
            </w:r>
          </w:p>
          <w:p w14:paraId="4F854EE1" w14:textId="77777777" w:rsidR="00916CFA" w:rsidRPr="004E19E5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 w:rsidRPr="004E19E5">
              <w:rPr>
                <w:rFonts w:eastAsiaTheme="minorHAnsi"/>
                <w:bCs/>
                <w:color w:val="auto"/>
              </w:rPr>
              <w:t>y sus causas para elegir las soluciones de mayor calidad en el plazo temporal fijado.</w:t>
            </w:r>
          </w:p>
        </w:tc>
        <w:tc>
          <w:tcPr>
            <w:tcW w:w="708" w:type="dxa"/>
          </w:tcPr>
          <w:p w14:paraId="482FFD15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lastRenderedPageBreak/>
              <w:t>X</w:t>
            </w:r>
          </w:p>
        </w:tc>
        <w:tc>
          <w:tcPr>
            <w:tcW w:w="993" w:type="dxa"/>
          </w:tcPr>
          <w:p w14:paraId="740CE551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DC65AB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D924BB0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176ED1AC" w14:textId="77777777" w:rsidTr="0092277D">
        <w:tc>
          <w:tcPr>
            <w:tcW w:w="6771" w:type="dxa"/>
          </w:tcPr>
          <w:p w14:paraId="05030B2C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AUDITORIAS DE CALIDAD</w:t>
            </w:r>
          </w:p>
          <w:p w14:paraId="60D05207" w14:textId="77777777" w:rsidR="00916CFA" w:rsidRPr="004E19E5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Elabora el proceso de auditoría interna de calidad considerando los elementos que contempla la norma ISO 19011.</w:t>
            </w:r>
          </w:p>
        </w:tc>
        <w:tc>
          <w:tcPr>
            <w:tcW w:w="708" w:type="dxa"/>
          </w:tcPr>
          <w:p w14:paraId="32E7B57A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E29E87A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28C8846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2F8B8B61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</w:tbl>
    <w:p w14:paraId="116E6743" w14:textId="77777777" w:rsidR="00916CFA" w:rsidRDefault="00916CFA" w:rsidP="00916CFA">
      <w:pPr>
        <w:rPr>
          <w:rFonts w:ascii="Candara" w:hAnsi="Candara" w:cs="Arial"/>
          <w:b/>
          <w:bCs/>
          <w:i/>
          <w:lang w:eastAsia="es-MX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993"/>
        <w:gridCol w:w="708"/>
        <w:gridCol w:w="920"/>
      </w:tblGrid>
      <w:tr w:rsidR="00916CFA" w14:paraId="0563F6E4" w14:textId="77777777" w:rsidTr="0092277D">
        <w:trPr>
          <w:trHeight w:val="255"/>
        </w:trPr>
        <w:tc>
          <w:tcPr>
            <w:tcW w:w="6771" w:type="dxa"/>
            <w:vMerge w:val="restart"/>
            <w:vAlign w:val="center"/>
          </w:tcPr>
          <w:p w14:paraId="537C3C85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NECESARIOS</w:t>
            </w:r>
          </w:p>
          <w:p w14:paraId="602AA995" w14:textId="77777777" w:rsidR="00916CFA" w:rsidRPr="005940C9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/>
                <w:bCs/>
                <w:color w:val="auto"/>
              </w:rPr>
            </w:pPr>
          </w:p>
        </w:tc>
        <w:tc>
          <w:tcPr>
            <w:tcW w:w="1701" w:type="dxa"/>
            <w:gridSpan w:val="2"/>
          </w:tcPr>
          <w:p w14:paraId="5FB8AF37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¿Lo requiere el puesto?</w:t>
            </w:r>
          </w:p>
        </w:tc>
        <w:tc>
          <w:tcPr>
            <w:tcW w:w="1628" w:type="dxa"/>
            <w:gridSpan w:val="2"/>
          </w:tcPr>
          <w:p w14:paraId="4B26B502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 xml:space="preserve">Evaluación </w:t>
            </w:r>
          </w:p>
          <w:p w14:paraId="26FAFA60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¿Cumple con la competencia?</w:t>
            </w:r>
          </w:p>
        </w:tc>
      </w:tr>
      <w:tr w:rsidR="00916CFA" w14:paraId="174BEF4D" w14:textId="77777777" w:rsidTr="0092277D">
        <w:trPr>
          <w:trHeight w:val="255"/>
        </w:trPr>
        <w:tc>
          <w:tcPr>
            <w:tcW w:w="6771" w:type="dxa"/>
            <w:vMerge/>
          </w:tcPr>
          <w:p w14:paraId="67033D47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252AC55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93" w:type="dxa"/>
          </w:tcPr>
          <w:p w14:paraId="38A9DCB2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  <w:tc>
          <w:tcPr>
            <w:tcW w:w="708" w:type="dxa"/>
          </w:tcPr>
          <w:p w14:paraId="67846BC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Si</w:t>
            </w:r>
          </w:p>
        </w:tc>
        <w:tc>
          <w:tcPr>
            <w:tcW w:w="920" w:type="dxa"/>
          </w:tcPr>
          <w:p w14:paraId="5E26F32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No</w:t>
            </w:r>
          </w:p>
        </w:tc>
      </w:tr>
      <w:tr w:rsidR="00916CFA" w14:paraId="7F3386CF" w14:textId="77777777" w:rsidTr="0092277D">
        <w:tc>
          <w:tcPr>
            <w:tcW w:w="6771" w:type="dxa"/>
          </w:tcPr>
          <w:p w14:paraId="57280A4E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NORMA NMX-EC-17025-INMC-2018</w:t>
            </w:r>
          </w:p>
          <w:p w14:paraId="3620280E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 la norma.</w:t>
            </w:r>
          </w:p>
        </w:tc>
        <w:tc>
          <w:tcPr>
            <w:tcW w:w="708" w:type="dxa"/>
          </w:tcPr>
          <w:p w14:paraId="0AAD732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B26B53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57030553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20" w:type="dxa"/>
          </w:tcPr>
          <w:p w14:paraId="29F03525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</w:tr>
      <w:tr w:rsidR="00916CFA" w14:paraId="573592A9" w14:textId="77777777" w:rsidTr="0092277D">
        <w:tc>
          <w:tcPr>
            <w:tcW w:w="6771" w:type="dxa"/>
          </w:tcPr>
          <w:p w14:paraId="76C7A024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SISTEMA DE GESTIÓN DE CALIDAD</w:t>
            </w:r>
          </w:p>
          <w:p w14:paraId="63578979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3041E5A9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6B146427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8530B41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4E3836B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264642E1" w14:textId="77777777" w:rsidTr="0092277D">
        <w:tc>
          <w:tcPr>
            <w:tcW w:w="6771" w:type="dxa"/>
          </w:tcPr>
          <w:p w14:paraId="3D4841B9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CONOCIMIENTOS DE METROLOGÍA</w:t>
            </w:r>
          </w:p>
          <w:p w14:paraId="180E385E" w14:textId="77777777" w:rsidR="00916CFA" w:rsidRPr="009A373F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 xml:space="preserve">Aplicación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 xml:space="preserve"> en su área de trabajo con el fin de mejorar el desempeño de </w:t>
            </w:r>
            <w:proofErr w:type="gramStart"/>
            <w:r>
              <w:rPr>
                <w:rFonts w:eastAsiaTheme="minorHAnsi"/>
                <w:bCs/>
                <w:color w:val="auto"/>
                <w:sz w:val="20"/>
              </w:rPr>
              <w:t>los mismos</w:t>
            </w:r>
            <w:proofErr w:type="gramEnd"/>
            <w:r>
              <w:rPr>
                <w:rFonts w:eastAsiaTheme="minorHAnsi"/>
                <w:bCs/>
                <w:color w:val="auto"/>
                <w:sz w:val="20"/>
              </w:rPr>
              <w:t>.</w:t>
            </w:r>
          </w:p>
        </w:tc>
        <w:tc>
          <w:tcPr>
            <w:tcW w:w="708" w:type="dxa"/>
          </w:tcPr>
          <w:p w14:paraId="74951FAC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17ED0C29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7BF85257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007BBE75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548E8844" w14:textId="77777777" w:rsidTr="0092277D">
        <w:trPr>
          <w:trHeight w:val="619"/>
        </w:trPr>
        <w:tc>
          <w:tcPr>
            <w:tcW w:w="6771" w:type="dxa"/>
          </w:tcPr>
          <w:p w14:paraId="70808A4D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RIESGOS</w:t>
            </w:r>
          </w:p>
          <w:p w14:paraId="0E46AC24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Identificación y control de los posibles riesgos en su área de trabajo</w:t>
            </w:r>
          </w:p>
        </w:tc>
        <w:tc>
          <w:tcPr>
            <w:tcW w:w="708" w:type="dxa"/>
          </w:tcPr>
          <w:p w14:paraId="48469C32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57E31011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CEC3737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920" w:type="dxa"/>
          </w:tcPr>
          <w:p w14:paraId="4D0F070E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</w:tr>
      <w:tr w:rsidR="00916CFA" w14:paraId="1CA64D93" w14:textId="77777777" w:rsidTr="0092277D">
        <w:tc>
          <w:tcPr>
            <w:tcW w:w="6771" w:type="dxa"/>
          </w:tcPr>
          <w:p w14:paraId="7B0E6CEB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REQUISITOS DE LOS CLIENTES</w:t>
            </w:r>
          </w:p>
          <w:p w14:paraId="737579DD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Aplicación de estos requisitos en cada una de las actividades que realiza con respecto a su puesto.</w:t>
            </w:r>
          </w:p>
        </w:tc>
        <w:tc>
          <w:tcPr>
            <w:tcW w:w="708" w:type="dxa"/>
          </w:tcPr>
          <w:p w14:paraId="7CD1154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7C2A710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033FF05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46F413BE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78319F9E" w14:textId="77777777" w:rsidTr="0092277D">
        <w:tc>
          <w:tcPr>
            <w:tcW w:w="6771" w:type="dxa"/>
          </w:tcPr>
          <w:p w14:paraId="32FAB9F3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ANÁLISIS DE NO CONFORMIDADES</w:t>
            </w:r>
          </w:p>
          <w:p w14:paraId="57BC65EF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  <w:sz w:val="20"/>
              </w:rPr>
              <w:t>Entendimiento, comprensión y aplicación en su puesto de los puntos aplicables del Sistema de Gestión de Calidad.</w:t>
            </w:r>
          </w:p>
        </w:tc>
        <w:tc>
          <w:tcPr>
            <w:tcW w:w="708" w:type="dxa"/>
          </w:tcPr>
          <w:p w14:paraId="719F66AD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0B32E76C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AE4D55A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77D9C398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</w:tr>
      <w:tr w:rsidR="00916CFA" w14:paraId="7C5B5218" w14:textId="77777777" w:rsidTr="0092277D">
        <w:tc>
          <w:tcPr>
            <w:tcW w:w="6771" w:type="dxa"/>
          </w:tcPr>
          <w:p w14:paraId="22C564EA" w14:textId="77777777" w:rsidR="00916CFA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/>
                <w:bCs/>
                <w:color w:val="auto"/>
              </w:rPr>
            </w:pPr>
            <w:r>
              <w:rPr>
                <w:rFonts w:eastAsiaTheme="minorHAnsi"/>
                <w:b/>
                <w:bCs/>
                <w:color w:val="auto"/>
              </w:rPr>
              <w:t>FORMACIÓN DE AUDITOR INTERNO</w:t>
            </w:r>
          </w:p>
          <w:p w14:paraId="09BD29DF" w14:textId="77777777" w:rsidR="00916CFA" w:rsidRPr="00EB0598" w:rsidRDefault="00916CFA" w:rsidP="0092277D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Entendimiento, comprensión y aplicación en lo referente a la norma ISO 19011</w:t>
            </w:r>
          </w:p>
        </w:tc>
        <w:tc>
          <w:tcPr>
            <w:tcW w:w="708" w:type="dxa"/>
          </w:tcPr>
          <w:p w14:paraId="38FC00B7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93" w:type="dxa"/>
          </w:tcPr>
          <w:p w14:paraId="36B448DE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708" w:type="dxa"/>
          </w:tcPr>
          <w:p w14:paraId="3D5C4510" w14:textId="77777777" w:rsidR="00916CFA" w:rsidRDefault="00916CFA" w:rsidP="0092277D">
            <w:pPr>
              <w:pStyle w:val="Petrocit"/>
              <w:tabs>
                <w:tab w:val="left" w:pos="975"/>
              </w:tabs>
              <w:jc w:val="center"/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X</w:t>
            </w:r>
          </w:p>
        </w:tc>
        <w:tc>
          <w:tcPr>
            <w:tcW w:w="920" w:type="dxa"/>
          </w:tcPr>
          <w:p w14:paraId="17D25D8B" w14:textId="77777777" w:rsidR="00916CFA" w:rsidRDefault="00916CFA" w:rsidP="00916CFA">
            <w:pPr>
              <w:pStyle w:val="Petrocit"/>
              <w:tabs>
                <w:tab w:val="left" w:pos="975"/>
              </w:tabs>
              <w:rPr>
                <w:rFonts w:eastAsiaTheme="minorHAnsi"/>
                <w:bCs/>
                <w:color w:val="auto"/>
              </w:rPr>
            </w:pPr>
          </w:p>
        </w:tc>
      </w:tr>
    </w:tbl>
    <w:p w14:paraId="56695030" w14:textId="77777777" w:rsidR="00916CFA" w:rsidRPr="00C2788E" w:rsidRDefault="00916CFA" w:rsidP="00916CFA">
      <w:pPr>
        <w:rPr>
          <w:rFonts w:ascii="Candara" w:hAnsi="Candara" w:cs="Arial"/>
          <w:bCs/>
          <w:lang w:eastAsia="es-MX"/>
        </w:rPr>
      </w:pPr>
      <w:r>
        <w:rPr>
          <w:rFonts w:ascii="Candara" w:hAnsi="Candara" w:cs="Arial"/>
          <w:bCs/>
          <w:lang w:eastAsia="es-MX"/>
        </w:rPr>
        <w:t>Nota: Cuando el puesto no requiere la competencia o conocimiento en ambas casillas se coloca N/A.</w:t>
      </w:r>
    </w:p>
    <w:p w14:paraId="213629D1" w14:textId="77777777" w:rsidR="00916CFA" w:rsidRDefault="00916CFA" w:rsidP="00916CFA">
      <w:pPr>
        <w:rPr>
          <w:rFonts w:ascii="Candara" w:hAnsi="Candara" w:cs="Arial"/>
          <w:b/>
          <w:bCs/>
          <w:i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>Resultados: Derivado de la evaluación de las competencias se determina programar los cursos de la Norma NMX-EC-17025-INMC-2018 y evaluación de riesgos norma ISO 31000</w:t>
      </w:r>
    </w:p>
    <w:p w14:paraId="29C8A169" w14:textId="354FE979" w:rsidR="00916CFA" w:rsidRPr="00176467" w:rsidRDefault="00916CFA" w:rsidP="00916CFA">
      <w:pPr>
        <w:jc w:val="both"/>
        <w:rPr>
          <w:rFonts w:ascii="Candara" w:hAnsi="Candara" w:cs="Arial"/>
          <w:lang w:eastAsia="es-MX"/>
        </w:rPr>
      </w:pPr>
      <w:r>
        <w:rPr>
          <w:rFonts w:ascii="Candara" w:hAnsi="Candara" w:cs="Arial"/>
          <w:b/>
          <w:bCs/>
          <w:i/>
          <w:lang w:eastAsia="es-MX"/>
        </w:rPr>
        <w:t xml:space="preserve">Evaluó: </w:t>
      </w:r>
    </w:p>
    <w:sectPr w:rsidR="00916CFA" w:rsidRPr="00176467" w:rsidSect="00D50CC0">
      <w:headerReference w:type="default" r:id="rId8"/>
      <w:footerReference w:type="even" r:id="rId9"/>
      <w:footerReference w:type="default" r:id="rId10"/>
      <w:pgSz w:w="12240" w:h="15840" w:code="1"/>
      <w:pgMar w:top="2268" w:right="1134" w:bottom="1418" w:left="1134" w:header="426" w:footer="2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4E0E4" w14:textId="77777777" w:rsidR="00B03CA3" w:rsidRDefault="00B03CA3" w:rsidP="002E7280">
      <w:r>
        <w:separator/>
      </w:r>
    </w:p>
  </w:endnote>
  <w:endnote w:type="continuationSeparator" w:id="0">
    <w:p w14:paraId="5C1716A9" w14:textId="77777777" w:rsidR="00B03CA3" w:rsidRDefault="00B03CA3" w:rsidP="002E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o UI">
    <w:altName w:val="Lao UI"/>
    <w:charset w:val="00"/>
    <w:family w:val="swiss"/>
    <w:pitch w:val="variable"/>
    <w:sig w:usb0="82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EEF0" w14:textId="77777777" w:rsidR="00C2788E" w:rsidRDefault="00C2788E">
    <w:pPr>
      <w:pStyle w:val="Piedepgina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5A6EBD" w14:textId="77777777" w:rsidR="00C2788E" w:rsidRDefault="00C2788E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964A" w14:textId="77777777" w:rsidR="00C2788E" w:rsidRDefault="00C2788E" w:rsidP="000F182B">
    <w:pPr>
      <w:pStyle w:val="Piedepgina"/>
      <w:jc w:val="center"/>
      <w:rPr>
        <w:rStyle w:val="Nmerodepgina"/>
        <w:sz w:val="16"/>
        <w:szCs w:val="16"/>
      </w:rPr>
    </w:pPr>
  </w:p>
  <w:p w14:paraId="57778C18" w14:textId="77777777" w:rsidR="00C2788E" w:rsidRPr="000F182B" w:rsidRDefault="00C2788E" w:rsidP="002F2CB0">
    <w:pPr>
      <w:pStyle w:val="Piedepgina"/>
      <w:tabs>
        <w:tab w:val="clear" w:pos="4419"/>
        <w:tab w:val="clear" w:pos="8838"/>
        <w:tab w:val="left" w:pos="2907"/>
      </w:tabs>
      <w:jc w:val="center"/>
      <w:rPr>
        <w:szCs w:val="10"/>
      </w:rPr>
    </w:pPr>
    <w:r>
      <w:rPr>
        <w:noProof/>
        <w:szCs w:val="10"/>
        <w:lang w:val="es-MX" w:eastAsia="es-MX"/>
      </w:rPr>
      <w:drawing>
        <wp:inline distT="0" distB="0" distL="0" distR="0" wp14:anchorId="4BD11D09" wp14:editId="3053D07E">
          <wp:extent cx="4533900" cy="600075"/>
          <wp:effectExtent l="0" t="0" r="0" b="9525"/>
          <wp:docPr id="5" name="Imagen 5" descr="PIEPAGCO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IEPAGCOM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125"/>
                  <a:stretch>
                    <a:fillRect/>
                  </a:stretch>
                </pic:blipFill>
                <pic:spPr bwMode="auto">
                  <a:xfrm>
                    <a:off x="0" y="0"/>
                    <a:ext cx="45339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97144" w14:textId="77777777" w:rsidR="00B03CA3" w:rsidRDefault="00B03CA3" w:rsidP="002E7280">
      <w:r>
        <w:separator/>
      </w:r>
    </w:p>
  </w:footnote>
  <w:footnote w:type="continuationSeparator" w:id="0">
    <w:p w14:paraId="6839B384" w14:textId="77777777" w:rsidR="00B03CA3" w:rsidRDefault="00B03CA3" w:rsidP="002E7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0" w:type="dxa"/>
      <w:jc w:val="center"/>
      <w:tblBorders>
        <w:top w:val="double" w:sz="4" w:space="0" w:color="808080"/>
        <w:left w:val="double" w:sz="4" w:space="0" w:color="808080"/>
        <w:bottom w:val="double" w:sz="4" w:space="0" w:color="808080"/>
        <w:right w:val="double" w:sz="4" w:space="0" w:color="808080"/>
        <w:insideH w:val="double" w:sz="4" w:space="0" w:color="808080"/>
        <w:insideV w:val="double" w:sz="4" w:space="0" w:color="808080"/>
      </w:tblBorders>
      <w:tblLook w:val="04A0" w:firstRow="1" w:lastRow="0" w:firstColumn="1" w:lastColumn="0" w:noHBand="0" w:noVBand="1"/>
    </w:tblPr>
    <w:tblGrid>
      <w:gridCol w:w="4071"/>
      <w:gridCol w:w="4050"/>
      <w:gridCol w:w="2929"/>
    </w:tblGrid>
    <w:tr w:rsidR="00C2788E" w14:paraId="393C4128" w14:textId="77777777" w:rsidTr="00286144">
      <w:trPr>
        <w:trHeight w:val="276"/>
        <w:jc w:val="center"/>
      </w:trPr>
      <w:tc>
        <w:tcPr>
          <w:tcW w:w="4071" w:type="dxa"/>
          <w:vMerge w:val="restart"/>
        </w:tcPr>
        <w:p w14:paraId="4CEE7A9A" w14:textId="77777777" w:rsidR="00C2788E" w:rsidRPr="000F182B" w:rsidRDefault="00C2788E">
          <w:pPr>
            <w:pStyle w:val="Encabezado"/>
            <w:rPr>
              <w:color w:val="FFFFFF"/>
            </w:rPr>
          </w:pPr>
          <w:r>
            <w:object w:dxaOrig="3084" w:dyaOrig="1088" w14:anchorId="4A7CE39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92.6pt;height:69.6pt">
                <v:imagedata r:id="rId1" o:title=""/>
              </v:shape>
              <o:OLEObject Type="Embed" ProgID="CorelDRAW.Graphic.14" ShapeID="_x0000_i1025" DrawAspect="Content" ObjectID="_1840616309" r:id="rId2"/>
            </w:object>
          </w:r>
        </w:p>
      </w:tc>
      <w:tc>
        <w:tcPr>
          <w:tcW w:w="4123" w:type="dxa"/>
          <w:vMerge w:val="restart"/>
          <w:vAlign w:val="center"/>
        </w:tcPr>
        <w:p w14:paraId="73E251FD" w14:textId="77777777" w:rsidR="00C2788E" w:rsidRPr="008848F4" w:rsidRDefault="00C2788E" w:rsidP="00286144">
          <w:pPr>
            <w:pStyle w:val="Encabezado"/>
            <w:jc w:val="center"/>
            <w:rPr>
              <w:rFonts w:ascii="Candara" w:hAnsi="Candara" w:cs="Arial"/>
              <w:b/>
              <w:color w:val="000000" w:themeColor="text1"/>
              <w:szCs w:val="22"/>
            </w:rPr>
          </w:pPr>
          <w:r w:rsidRPr="008848F4">
            <w:rPr>
              <w:rFonts w:ascii="Candara" w:hAnsi="Candara" w:cs="Arial"/>
              <w:b/>
              <w:color w:val="000000" w:themeColor="text1"/>
              <w:szCs w:val="22"/>
            </w:rPr>
            <w:t>Evaluación de Competencias por puestos</w:t>
          </w:r>
        </w:p>
        <w:p w14:paraId="4C705444" w14:textId="77777777" w:rsidR="00C2788E" w:rsidRPr="008848F4" w:rsidRDefault="00C2788E" w:rsidP="006352A9">
          <w:pPr>
            <w:pStyle w:val="Encabezado"/>
            <w:rPr>
              <w:rFonts w:ascii="Candara" w:hAnsi="Candara" w:cs="Arial"/>
              <w:b/>
              <w:color w:val="000000" w:themeColor="text1"/>
              <w:sz w:val="10"/>
              <w:szCs w:val="22"/>
            </w:rPr>
          </w:pPr>
        </w:p>
        <w:p w14:paraId="0C5D8A33" w14:textId="77777777" w:rsidR="00C2788E" w:rsidRPr="008848F4" w:rsidRDefault="00C2788E" w:rsidP="002E7280">
          <w:pPr>
            <w:pStyle w:val="Encabezado"/>
            <w:jc w:val="center"/>
            <w:rPr>
              <w:rFonts w:ascii="Candara" w:hAnsi="Candara" w:cs="Arial"/>
              <w:b/>
              <w:color w:val="000000" w:themeColor="text1"/>
              <w:sz w:val="28"/>
              <w:szCs w:val="22"/>
            </w:rPr>
          </w:pPr>
          <w:r w:rsidRPr="008848F4">
            <w:rPr>
              <w:rFonts w:ascii="Candara" w:hAnsi="Candara" w:cs="Arial"/>
              <w:b/>
              <w:color w:val="000000" w:themeColor="text1"/>
              <w:sz w:val="28"/>
              <w:szCs w:val="22"/>
            </w:rPr>
            <w:t>ANEXO U</w:t>
          </w:r>
        </w:p>
        <w:p w14:paraId="7B8B83AA" w14:textId="77777777" w:rsidR="00C2788E" w:rsidRPr="009411E3" w:rsidRDefault="00C2788E" w:rsidP="002E7280">
          <w:pPr>
            <w:pStyle w:val="Encabezado"/>
            <w:jc w:val="center"/>
            <w:rPr>
              <w:rFonts w:ascii="Candara" w:hAnsi="Candara" w:cs="Arial"/>
              <w:b/>
              <w:color w:val="00B050"/>
              <w:sz w:val="10"/>
              <w:szCs w:val="22"/>
            </w:rPr>
          </w:pPr>
        </w:p>
        <w:p w14:paraId="3247195A" w14:textId="6877E475" w:rsidR="00C2788E" w:rsidRPr="009411E3" w:rsidRDefault="008848F4" w:rsidP="0057790A">
          <w:pPr>
            <w:pStyle w:val="Encabezado"/>
            <w:jc w:val="center"/>
            <w:rPr>
              <w:rFonts w:ascii="Candara" w:hAnsi="Candara" w:cs="Arial"/>
              <w:color w:val="00B050"/>
              <w:sz w:val="20"/>
              <w:szCs w:val="22"/>
            </w:rPr>
          </w:pPr>
          <w:r w:rsidRPr="007B7DF8">
            <w:rPr>
              <w:rFonts w:ascii="Candara" w:hAnsi="Candara" w:cs="Arial"/>
              <w:sz w:val="20"/>
              <w:szCs w:val="22"/>
            </w:rPr>
            <w:t xml:space="preserve">Versión: </w:t>
          </w:r>
          <w:r w:rsidR="00B1301A" w:rsidRPr="00B1301A">
            <w:rPr>
              <w:rFonts w:ascii="Candara" w:hAnsi="Candara" w:cs="Arial"/>
              <w:color w:val="00B050"/>
              <w:sz w:val="20"/>
              <w:szCs w:val="22"/>
              <w:u w:val="single"/>
            </w:rPr>
            <w:t>3</w:t>
          </w:r>
          <w:r w:rsidR="00C2788E" w:rsidRPr="009411E3">
            <w:rPr>
              <w:rFonts w:ascii="Candara" w:hAnsi="Candara" w:cs="Arial"/>
              <w:color w:val="00B050"/>
              <w:sz w:val="20"/>
              <w:szCs w:val="22"/>
            </w:rPr>
            <w:t xml:space="preserve">       </w:t>
          </w:r>
          <w:r w:rsidR="00B1301A">
            <w:rPr>
              <w:rFonts w:ascii="Candara" w:hAnsi="Candara" w:cs="Arial"/>
              <w:color w:val="00B050"/>
              <w:sz w:val="20"/>
              <w:szCs w:val="22"/>
            </w:rPr>
            <w:t>01</w:t>
          </w:r>
          <w:r>
            <w:rPr>
              <w:rFonts w:ascii="Candara" w:hAnsi="Candara" w:cs="Arial"/>
              <w:color w:val="00B050"/>
              <w:sz w:val="20"/>
              <w:szCs w:val="22"/>
            </w:rPr>
            <w:t>/</w:t>
          </w:r>
          <w:r w:rsidR="00B1301A">
            <w:rPr>
              <w:rFonts w:ascii="Candara" w:hAnsi="Candara" w:cs="Arial"/>
              <w:color w:val="00B050"/>
              <w:sz w:val="20"/>
              <w:szCs w:val="22"/>
            </w:rPr>
            <w:t>10</w:t>
          </w:r>
          <w:r>
            <w:rPr>
              <w:rFonts w:ascii="Candara" w:hAnsi="Candara" w:cs="Arial"/>
              <w:color w:val="00B050"/>
              <w:sz w:val="20"/>
              <w:szCs w:val="22"/>
            </w:rPr>
            <w:t>/2</w:t>
          </w:r>
          <w:r w:rsidR="00B1301A">
            <w:rPr>
              <w:rFonts w:ascii="Candara" w:hAnsi="Candara" w:cs="Arial"/>
              <w:color w:val="00B050"/>
              <w:sz w:val="20"/>
              <w:szCs w:val="22"/>
            </w:rPr>
            <w:t>5</w:t>
          </w:r>
          <w:r w:rsidR="00C2788E" w:rsidRPr="009411E3">
            <w:rPr>
              <w:rFonts w:ascii="Candara" w:hAnsi="Candara" w:cs="Arial"/>
              <w:color w:val="00B050"/>
              <w:sz w:val="20"/>
              <w:szCs w:val="22"/>
            </w:rPr>
            <w:t xml:space="preserve">      </w:t>
          </w:r>
          <w:proofErr w:type="spellStart"/>
          <w:r w:rsidR="00C2788E" w:rsidRPr="008848F4">
            <w:rPr>
              <w:rFonts w:ascii="Candara" w:hAnsi="Candara" w:cs="Arial"/>
              <w:color w:val="000000" w:themeColor="text1"/>
              <w:sz w:val="20"/>
              <w:szCs w:val="22"/>
            </w:rPr>
            <w:t>Pág</w:t>
          </w:r>
          <w:proofErr w:type="spellEnd"/>
          <w:r w:rsidR="00C2788E" w:rsidRPr="008848F4">
            <w:rPr>
              <w:rFonts w:ascii="Candara" w:hAnsi="Candara" w:cs="Arial"/>
              <w:color w:val="000000" w:themeColor="text1"/>
              <w:sz w:val="20"/>
              <w:szCs w:val="22"/>
            </w:rPr>
            <w:t xml:space="preserve">:  </w:t>
          </w:r>
          <w:r w:rsidR="00C2788E" w:rsidRPr="008848F4">
            <w:rPr>
              <w:rFonts w:ascii="Candara" w:hAnsi="Candara" w:cs="Arial"/>
              <w:color w:val="000000" w:themeColor="text1"/>
              <w:sz w:val="20"/>
              <w:szCs w:val="22"/>
            </w:rPr>
            <w:fldChar w:fldCharType="begin"/>
          </w:r>
          <w:r w:rsidR="00C2788E" w:rsidRPr="008848F4">
            <w:rPr>
              <w:rFonts w:ascii="Candara" w:hAnsi="Candara" w:cs="Arial"/>
              <w:color w:val="000000" w:themeColor="text1"/>
              <w:sz w:val="20"/>
              <w:szCs w:val="22"/>
            </w:rPr>
            <w:instrText>PAGE   \* MERGEFORMAT</w:instrText>
          </w:r>
          <w:r w:rsidR="00C2788E" w:rsidRPr="008848F4">
            <w:rPr>
              <w:rFonts w:ascii="Candara" w:hAnsi="Candara" w:cs="Arial"/>
              <w:color w:val="000000" w:themeColor="text1"/>
              <w:sz w:val="20"/>
              <w:szCs w:val="22"/>
            </w:rPr>
            <w:fldChar w:fldCharType="separate"/>
          </w:r>
          <w:r>
            <w:rPr>
              <w:rFonts w:ascii="Candara" w:hAnsi="Candara" w:cs="Arial"/>
              <w:noProof/>
              <w:color w:val="000000" w:themeColor="text1"/>
              <w:sz w:val="20"/>
              <w:szCs w:val="22"/>
            </w:rPr>
            <w:t>1</w:t>
          </w:r>
          <w:r w:rsidR="00C2788E" w:rsidRPr="008848F4">
            <w:rPr>
              <w:rFonts w:ascii="Candara" w:hAnsi="Candara" w:cs="Arial"/>
              <w:color w:val="000000" w:themeColor="text1"/>
              <w:sz w:val="20"/>
              <w:szCs w:val="22"/>
            </w:rPr>
            <w:fldChar w:fldCharType="end"/>
          </w:r>
          <w:r w:rsidR="00C2788E" w:rsidRPr="008848F4">
            <w:rPr>
              <w:rFonts w:ascii="Candara" w:hAnsi="Candara" w:cs="Arial"/>
              <w:color w:val="000000" w:themeColor="text1"/>
              <w:sz w:val="20"/>
              <w:szCs w:val="22"/>
            </w:rPr>
            <w:t xml:space="preserve"> </w:t>
          </w:r>
          <w:r w:rsidR="00C2788E" w:rsidRPr="008848F4">
            <w:rPr>
              <w:rFonts w:ascii="Candara" w:hAnsi="Candara" w:cs="Arial"/>
              <w:snapToGrid w:val="0"/>
              <w:color w:val="000000" w:themeColor="text1"/>
              <w:sz w:val="20"/>
              <w:szCs w:val="22"/>
            </w:rPr>
            <w:t xml:space="preserve">de </w:t>
          </w:r>
          <w:r w:rsidR="00C2788E" w:rsidRPr="008848F4">
            <w:rPr>
              <w:rStyle w:val="Nmerodepgina"/>
              <w:rFonts w:ascii="Candara" w:hAnsi="Candara" w:cs="Arial"/>
              <w:color w:val="000000" w:themeColor="text1"/>
              <w:sz w:val="20"/>
              <w:szCs w:val="22"/>
            </w:rPr>
            <w:fldChar w:fldCharType="begin"/>
          </w:r>
          <w:r w:rsidR="00C2788E" w:rsidRPr="008848F4">
            <w:rPr>
              <w:rStyle w:val="Nmerodepgina"/>
              <w:rFonts w:ascii="Candara" w:hAnsi="Candara" w:cs="Arial"/>
              <w:color w:val="000000" w:themeColor="text1"/>
              <w:sz w:val="20"/>
              <w:szCs w:val="22"/>
            </w:rPr>
            <w:instrText xml:space="preserve"> NUMPAGES </w:instrText>
          </w:r>
          <w:r w:rsidR="00C2788E" w:rsidRPr="008848F4">
            <w:rPr>
              <w:rStyle w:val="Nmerodepgina"/>
              <w:rFonts w:ascii="Candara" w:hAnsi="Candara" w:cs="Arial"/>
              <w:color w:val="000000" w:themeColor="text1"/>
              <w:sz w:val="20"/>
              <w:szCs w:val="22"/>
            </w:rPr>
            <w:fldChar w:fldCharType="separate"/>
          </w:r>
          <w:r>
            <w:rPr>
              <w:rStyle w:val="Nmerodepgina"/>
              <w:rFonts w:ascii="Candara" w:hAnsi="Candara" w:cs="Arial"/>
              <w:noProof/>
              <w:color w:val="000000" w:themeColor="text1"/>
              <w:sz w:val="20"/>
              <w:szCs w:val="22"/>
            </w:rPr>
            <w:t>11</w:t>
          </w:r>
          <w:r w:rsidR="00C2788E" w:rsidRPr="008848F4">
            <w:rPr>
              <w:rStyle w:val="Nmerodepgina"/>
              <w:rFonts w:ascii="Candara" w:hAnsi="Candara" w:cs="Arial"/>
              <w:color w:val="000000" w:themeColor="text1"/>
              <w:sz w:val="20"/>
              <w:szCs w:val="22"/>
            </w:rPr>
            <w:fldChar w:fldCharType="end"/>
          </w:r>
        </w:p>
        <w:p w14:paraId="6CA470A1" w14:textId="77777777" w:rsidR="00C2788E" w:rsidRPr="00043A40" w:rsidRDefault="00C2788E" w:rsidP="002E7280">
          <w:pPr>
            <w:pStyle w:val="Encabezado"/>
            <w:jc w:val="center"/>
            <w:rPr>
              <w:rFonts w:ascii="Candara" w:hAnsi="Candara" w:cs="Arial"/>
              <w:b/>
              <w:sz w:val="10"/>
              <w:szCs w:val="10"/>
            </w:rPr>
          </w:pPr>
        </w:p>
      </w:tc>
      <w:tc>
        <w:tcPr>
          <w:tcW w:w="2856" w:type="dxa"/>
          <w:vMerge w:val="restart"/>
        </w:tcPr>
        <w:p w14:paraId="7B81AFA5" w14:textId="77777777" w:rsidR="00C2788E" w:rsidRDefault="00C2788E">
          <w:pPr>
            <w:pStyle w:val="Encabezado"/>
          </w:pPr>
          <w:r>
            <w:object w:dxaOrig="2038" w:dyaOrig="1144" w14:anchorId="34340C85">
              <v:shape id="_x0000_i1026" type="#_x0000_t75" style="width:135.6pt;height:76.8pt">
                <v:imagedata r:id="rId3" o:title=""/>
              </v:shape>
              <o:OLEObject Type="Embed" ProgID="CorelDRAW.Graphic.14" ShapeID="_x0000_i1026" DrawAspect="Content" ObjectID="_1840616310" r:id="rId4"/>
            </w:object>
          </w:r>
        </w:p>
      </w:tc>
    </w:tr>
    <w:tr w:rsidR="00C2788E" w14:paraId="2B7EE212" w14:textId="77777777" w:rsidTr="00286144">
      <w:trPr>
        <w:trHeight w:val="276"/>
        <w:jc w:val="center"/>
      </w:trPr>
      <w:tc>
        <w:tcPr>
          <w:tcW w:w="4071" w:type="dxa"/>
          <w:vMerge/>
        </w:tcPr>
        <w:p w14:paraId="579C6AE1" w14:textId="77777777" w:rsidR="00C2788E" w:rsidRDefault="00C2788E">
          <w:pPr>
            <w:pStyle w:val="Encabezado"/>
          </w:pPr>
        </w:p>
      </w:tc>
      <w:tc>
        <w:tcPr>
          <w:tcW w:w="4123" w:type="dxa"/>
          <w:vMerge/>
        </w:tcPr>
        <w:p w14:paraId="26BD214B" w14:textId="77777777" w:rsidR="00C2788E" w:rsidRPr="00D41A84" w:rsidRDefault="00C2788E" w:rsidP="002E7280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856" w:type="dxa"/>
          <w:vMerge/>
        </w:tcPr>
        <w:p w14:paraId="40B2EEC5" w14:textId="77777777" w:rsidR="00C2788E" w:rsidRDefault="00C2788E">
          <w:pPr>
            <w:pStyle w:val="Encabezado"/>
          </w:pPr>
        </w:p>
      </w:tc>
    </w:tr>
    <w:tr w:rsidR="00C2788E" w14:paraId="2BEB8DF7" w14:textId="77777777" w:rsidTr="00286144">
      <w:trPr>
        <w:trHeight w:val="379"/>
        <w:jc w:val="center"/>
      </w:trPr>
      <w:tc>
        <w:tcPr>
          <w:tcW w:w="4071" w:type="dxa"/>
          <w:vMerge/>
        </w:tcPr>
        <w:p w14:paraId="3DB39299" w14:textId="77777777" w:rsidR="00C2788E" w:rsidRDefault="00C2788E">
          <w:pPr>
            <w:pStyle w:val="Encabezado"/>
          </w:pPr>
        </w:p>
      </w:tc>
      <w:tc>
        <w:tcPr>
          <w:tcW w:w="4123" w:type="dxa"/>
          <w:vMerge/>
          <w:vAlign w:val="center"/>
        </w:tcPr>
        <w:p w14:paraId="2D0BCB0E" w14:textId="77777777" w:rsidR="00C2788E" w:rsidRPr="00D41A84" w:rsidRDefault="00C2788E" w:rsidP="002E7280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856" w:type="dxa"/>
          <w:vMerge/>
        </w:tcPr>
        <w:p w14:paraId="387998E6" w14:textId="77777777" w:rsidR="00C2788E" w:rsidRDefault="00C2788E">
          <w:pPr>
            <w:pStyle w:val="Encabezado"/>
          </w:pPr>
        </w:p>
      </w:tc>
    </w:tr>
  </w:tbl>
  <w:p w14:paraId="06B2117A" w14:textId="77777777" w:rsidR="00C2788E" w:rsidRPr="004B5E7F" w:rsidRDefault="00C2788E">
    <w:pPr>
      <w:keepNext/>
      <w:jc w:val="center"/>
      <w:outlineLvl w:val="0"/>
      <w:rPr>
        <w:rFonts w:ascii="Arial" w:hAnsi="Arial"/>
        <w:b/>
        <w:sz w:val="8"/>
        <w:szCs w:val="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2CC4"/>
    <w:multiLevelType w:val="hybridMultilevel"/>
    <w:tmpl w:val="07AEDA3C"/>
    <w:lvl w:ilvl="0" w:tplc="282A5B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02D7"/>
    <w:multiLevelType w:val="hybridMultilevel"/>
    <w:tmpl w:val="06986FB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F62D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471DFB"/>
    <w:multiLevelType w:val="hybridMultilevel"/>
    <w:tmpl w:val="421EC37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62FF6"/>
    <w:multiLevelType w:val="hybridMultilevel"/>
    <w:tmpl w:val="7F4AA12E"/>
    <w:lvl w:ilvl="0" w:tplc="F0384E1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olor w:val="auto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3197F"/>
    <w:multiLevelType w:val="hybridMultilevel"/>
    <w:tmpl w:val="F2B46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45DA7"/>
    <w:multiLevelType w:val="hybridMultilevel"/>
    <w:tmpl w:val="352055EA"/>
    <w:lvl w:ilvl="0" w:tplc="690C89C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75157"/>
    <w:multiLevelType w:val="hybridMultilevel"/>
    <w:tmpl w:val="70085B18"/>
    <w:lvl w:ilvl="0" w:tplc="0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5AA5B0D"/>
    <w:multiLevelType w:val="hybridMultilevel"/>
    <w:tmpl w:val="CC8A726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D2FAC"/>
    <w:multiLevelType w:val="hybridMultilevel"/>
    <w:tmpl w:val="56D6B272"/>
    <w:lvl w:ilvl="0" w:tplc="0C0A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4B4973"/>
    <w:multiLevelType w:val="hybridMultilevel"/>
    <w:tmpl w:val="08DAFBD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02966"/>
    <w:multiLevelType w:val="hybridMultilevel"/>
    <w:tmpl w:val="E5929B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EEEB9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F4706"/>
    <w:multiLevelType w:val="hybridMultilevel"/>
    <w:tmpl w:val="A798E7D0"/>
    <w:lvl w:ilvl="0" w:tplc="95FEB7D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75491"/>
    <w:multiLevelType w:val="hybridMultilevel"/>
    <w:tmpl w:val="516E79C8"/>
    <w:lvl w:ilvl="0" w:tplc="EC2CF6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6725F"/>
    <w:multiLevelType w:val="hybridMultilevel"/>
    <w:tmpl w:val="3F5642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D5B08"/>
    <w:multiLevelType w:val="hybridMultilevel"/>
    <w:tmpl w:val="F11C4F2A"/>
    <w:lvl w:ilvl="0" w:tplc="F0384E1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olor w:val="auto"/>
        <w:sz w:val="24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259DA"/>
    <w:multiLevelType w:val="hybridMultilevel"/>
    <w:tmpl w:val="881E715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122BD"/>
    <w:multiLevelType w:val="hybridMultilevel"/>
    <w:tmpl w:val="09C2C42C"/>
    <w:lvl w:ilvl="0" w:tplc="8228D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51CDE"/>
    <w:multiLevelType w:val="hybridMultilevel"/>
    <w:tmpl w:val="4F4A2210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4696FF9"/>
    <w:multiLevelType w:val="hybridMultilevel"/>
    <w:tmpl w:val="DBCE0844"/>
    <w:lvl w:ilvl="0" w:tplc="F0384E1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30F42"/>
    <w:multiLevelType w:val="singleLevel"/>
    <w:tmpl w:val="2B36169C"/>
    <w:lvl w:ilvl="0"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57464C6"/>
    <w:multiLevelType w:val="hybridMultilevel"/>
    <w:tmpl w:val="BA9A603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3475C"/>
    <w:multiLevelType w:val="hybridMultilevel"/>
    <w:tmpl w:val="C756E4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D50FFA"/>
    <w:multiLevelType w:val="hybridMultilevel"/>
    <w:tmpl w:val="20F481B4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3C65366C"/>
    <w:multiLevelType w:val="hybridMultilevel"/>
    <w:tmpl w:val="F2DA1A7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CD858F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D3C6F86"/>
    <w:multiLevelType w:val="hybridMultilevel"/>
    <w:tmpl w:val="4DA656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E2424D"/>
    <w:multiLevelType w:val="hybridMultilevel"/>
    <w:tmpl w:val="9A60F21A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3F333727"/>
    <w:multiLevelType w:val="hybridMultilevel"/>
    <w:tmpl w:val="2654DC9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C76808"/>
    <w:multiLevelType w:val="hybridMultilevel"/>
    <w:tmpl w:val="AFE433D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90668B"/>
    <w:multiLevelType w:val="hybridMultilevel"/>
    <w:tmpl w:val="534A90F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B00BAE"/>
    <w:multiLevelType w:val="hybridMultilevel"/>
    <w:tmpl w:val="ADE0F2C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BCA116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ill Sans MT" w:eastAsia="Times New Roman" w:hAnsi="Gill Sans MT" w:cs="Times New Roman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4D3D83"/>
    <w:multiLevelType w:val="hybridMultilevel"/>
    <w:tmpl w:val="299A8214"/>
    <w:lvl w:ilvl="0" w:tplc="517436E4">
      <w:start w:val="6"/>
      <w:numFmt w:val="bullet"/>
      <w:lvlText w:val=""/>
      <w:lvlJc w:val="left"/>
      <w:pPr>
        <w:tabs>
          <w:tab w:val="num" w:pos="964"/>
        </w:tabs>
        <w:ind w:left="737" w:hanging="170"/>
      </w:pPr>
      <w:rPr>
        <w:rFonts w:ascii="Symbol" w:hAnsi="Symbol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91656C"/>
    <w:multiLevelType w:val="hybridMultilevel"/>
    <w:tmpl w:val="3FF89AEA"/>
    <w:lvl w:ilvl="0" w:tplc="F0384E1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olor w:val="auto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86280A"/>
    <w:multiLevelType w:val="hybridMultilevel"/>
    <w:tmpl w:val="622CAC2C"/>
    <w:lvl w:ilvl="0" w:tplc="0C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52572C55"/>
    <w:multiLevelType w:val="hybridMultilevel"/>
    <w:tmpl w:val="6C3A73A0"/>
    <w:lvl w:ilvl="0" w:tplc="E2DE1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9D7949"/>
    <w:multiLevelType w:val="hybridMultilevel"/>
    <w:tmpl w:val="91C24C46"/>
    <w:lvl w:ilvl="0" w:tplc="1D34D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5FB57C9"/>
    <w:multiLevelType w:val="singleLevel"/>
    <w:tmpl w:val="2B36169C"/>
    <w:lvl w:ilvl="0">
      <w:numFmt w:val="decimal"/>
      <w:lvlText w:val="%1"/>
      <w:legacy w:legacy="1" w:legacySpace="0" w:legacyIndent="0"/>
      <w:lvlJc w:val="left"/>
    </w:lvl>
  </w:abstractNum>
  <w:abstractNum w:abstractNumId="38" w15:restartNumberingAfterBreak="0">
    <w:nsid w:val="57D72C1A"/>
    <w:multiLevelType w:val="hybridMultilevel"/>
    <w:tmpl w:val="5184CDD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073305"/>
    <w:multiLevelType w:val="hybridMultilevel"/>
    <w:tmpl w:val="F0243340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687803A4"/>
    <w:multiLevelType w:val="hybridMultilevel"/>
    <w:tmpl w:val="C17AFAA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101C1A"/>
    <w:multiLevelType w:val="singleLevel"/>
    <w:tmpl w:val="2B36169C"/>
    <w:lvl w:ilvl="0"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7281943"/>
    <w:multiLevelType w:val="hybridMultilevel"/>
    <w:tmpl w:val="9170F05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384E1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703795"/>
    <w:multiLevelType w:val="hybridMultilevel"/>
    <w:tmpl w:val="35A66E8A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4071C4"/>
    <w:multiLevelType w:val="singleLevel"/>
    <w:tmpl w:val="2B36169C"/>
    <w:lvl w:ilvl="0">
      <w:numFmt w:val="decimal"/>
      <w:lvlText w:val="%1"/>
      <w:legacy w:legacy="1" w:legacySpace="0" w:legacyIndent="0"/>
      <w:lvlJc w:val="left"/>
    </w:lvl>
  </w:abstractNum>
  <w:abstractNum w:abstractNumId="45" w15:restartNumberingAfterBreak="0">
    <w:nsid w:val="7D2C4E5F"/>
    <w:multiLevelType w:val="singleLevel"/>
    <w:tmpl w:val="2B36169C"/>
    <w:lvl w:ilvl="0">
      <w:numFmt w:val="decimal"/>
      <w:lvlText w:val="%1"/>
      <w:legacy w:legacy="1" w:legacySpace="0" w:legacyIndent="0"/>
      <w:lvlJc w:val="left"/>
    </w:lvl>
  </w:abstractNum>
  <w:abstractNum w:abstractNumId="46" w15:restartNumberingAfterBreak="0">
    <w:nsid w:val="7D7C51BE"/>
    <w:multiLevelType w:val="hybridMultilevel"/>
    <w:tmpl w:val="4486223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614104">
    <w:abstractNumId w:val="26"/>
  </w:num>
  <w:num w:numId="2" w16cid:durableId="1744376784">
    <w:abstractNumId w:val="29"/>
  </w:num>
  <w:num w:numId="3" w16cid:durableId="1654675914">
    <w:abstractNumId w:val="43"/>
  </w:num>
  <w:num w:numId="4" w16cid:durableId="1887834377">
    <w:abstractNumId w:val="11"/>
  </w:num>
  <w:num w:numId="5" w16cid:durableId="802967393">
    <w:abstractNumId w:val="46"/>
  </w:num>
  <w:num w:numId="6" w16cid:durableId="2000963283">
    <w:abstractNumId w:val="42"/>
  </w:num>
  <w:num w:numId="7" w16cid:durableId="1199779320">
    <w:abstractNumId w:val="15"/>
  </w:num>
  <w:num w:numId="8" w16cid:durableId="371731063">
    <w:abstractNumId w:val="4"/>
  </w:num>
  <w:num w:numId="9" w16cid:durableId="500631810">
    <w:abstractNumId w:val="33"/>
  </w:num>
  <w:num w:numId="10" w16cid:durableId="567302758">
    <w:abstractNumId w:val="32"/>
  </w:num>
  <w:num w:numId="11" w16cid:durableId="1822035038">
    <w:abstractNumId w:val="19"/>
  </w:num>
  <w:num w:numId="12" w16cid:durableId="601960542">
    <w:abstractNumId w:val="9"/>
  </w:num>
  <w:num w:numId="13" w16cid:durableId="315300571">
    <w:abstractNumId w:val="1"/>
  </w:num>
  <w:num w:numId="14" w16cid:durableId="92287379">
    <w:abstractNumId w:val="31"/>
  </w:num>
  <w:num w:numId="15" w16cid:durableId="208837939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0657787">
    <w:abstractNumId w:val="35"/>
  </w:num>
  <w:num w:numId="17" w16cid:durableId="297490999">
    <w:abstractNumId w:val="20"/>
  </w:num>
  <w:num w:numId="18" w16cid:durableId="105733350">
    <w:abstractNumId w:val="41"/>
  </w:num>
  <w:num w:numId="19" w16cid:durableId="2038500814">
    <w:abstractNumId w:val="45"/>
  </w:num>
  <w:num w:numId="20" w16cid:durableId="894312412">
    <w:abstractNumId w:val="2"/>
  </w:num>
  <w:num w:numId="21" w16cid:durableId="345256358">
    <w:abstractNumId w:val="24"/>
  </w:num>
  <w:num w:numId="22" w16cid:durableId="773331678">
    <w:abstractNumId w:val="37"/>
  </w:num>
  <w:num w:numId="23" w16cid:durableId="490025298">
    <w:abstractNumId w:val="5"/>
  </w:num>
  <w:num w:numId="24" w16cid:durableId="87772203">
    <w:abstractNumId w:val="34"/>
  </w:num>
  <w:num w:numId="25" w16cid:durableId="1047068708">
    <w:abstractNumId w:val="39"/>
  </w:num>
  <w:num w:numId="26" w16cid:durableId="1779596644">
    <w:abstractNumId w:val="18"/>
  </w:num>
  <w:num w:numId="27" w16cid:durableId="1764570809">
    <w:abstractNumId w:val="44"/>
  </w:num>
  <w:num w:numId="28" w16cid:durableId="1798140331">
    <w:abstractNumId w:val="13"/>
  </w:num>
  <w:num w:numId="29" w16cid:durableId="135029691">
    <w:abstractNumId w:val="6"/>
  </w:num>
  <w:num w:numId="30" w16cid:durableId="959529980">
    <w:abstractNumId w:val="0"/>
  </w:num>
  <w:num w:numId="31" w16cid:durableId="319117006">
    <w:abstractNumId w:val="3"/>
  </w:num>
  <w:num w:numId="32" w16cid:durableId="794563372">
    <w:abstractNumId w:val="12"/>
  </w:num>
  <w:num w:numId="33" w16cid:durableId="1106270401">
    <w:abstractNumId w:val="28"/>
  </w:num>
  <w:num w:numId="34" w16cid:durableId="808396096">
    <w:abstractNumId w:val="17"/>
  </w:num>
  <w:num w:numId="35" w16cid:durableId="372927471">
    <w:abstractNumId w:val="38"/>
  </w:num>
  <w:num w:numId="36" w16cid:durableId="136185336">
    <w:abstractNumId w:val="21"/>
  </w:num>
  <w:num w:numId="37" w16cid:durableId="1902016423">
    <w:abstractNumId w:val="7"/>
  </w:num>
  <w:num w:numId="38" w16cid:durableId="705520489">
    <w:abstractNumId w:val="27"/>
  </w:num>
  <w:num w:numId="39" w16cid:durableId="1735200872">
    <w:abstractNumId w:val="23"/>
  </w:num>
  <w:num w:numId="40" w16cid:durableId="981735799">
    <w:abstractNumId w:val="14"/>
  </w:num>
  <w:num w:numId="41" w16cid:durableId="1279994310">
    <w:abstractNumId w:val="30"/>
  </w:num>
  <w:num w:numId="42" w16cid:durableId="784039622">
    <w:abstractNumId w:val="25"/>
  </w:num>
  <w:num w:numId="43" w16cid:durableId="1732313298">
    <w:abstractNumId w:val="22"/>
  </w:num>
  <w:num w:numId="44" w16cid:durableId="432364114">
    <w:abstractNumId w:val="40"/>
  </w:num>
  <w:num w:numId="45" w16cid:durableId="2102605129">
    <w:abstractNumId w:val="10"/>
  </w:num>
  <w:num w:numId="46" w16cid:durableId="858356409">
    <w:abstractNumId w:val="8"/>
  </w:num>
  <w:num w:numId="47" w16cid:durableId="8342218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aqu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280"/>
    <w:rsid w:val="0000040E"/>
    <w:rsid w:val="00002006"/>
    <w:rsid w:val="00003752"/>
    <w:rsid w:val="00004DD4"/>
    <w:rsid w:val="000137C6"/>
    <w:rsid w:val="00013FCE"/>
    <w:rsid w:val="00016A3D"/>
    <w:rsid w:val="00020D7E"/>
    <w:rsid w:val="00023412"/>
    <w:rsid w:val="00027CAA"/>
    <w:rsid w:val="00031927"/>
    <w:rsid w:val="00033681"/>
    <w:rsid w:val="00040D7B"/>
    <w:rsid w:val="00043A40"/>
    <w:rsid w:val="00056885"/>
    <w:rsid w:val="00056B11"/>
    <w:rsid w:val="00060CE5"/>
    <w:rsid w:val="0006173F"/>
    <w:rsid w:val="00071580"/>
    <w:rsid w:val="00072879"/>
    <w:rsid w:val="0008015A"/>
    <w:rsid w:val="00080246"/>
    <w:rsid w:val="00081D4B"/>
    <w:rsid w:val="0008651E"/>
    <w:rsid w:val="000A24E6"/>
    <w:rsid w:val="000B3386"/>
    <w:rsid w:val="000B3421"/>
    <w:rsid w:val="000B3737"/>
    <w:rsid w:val="000B61FD"/>
    <w:rsid w:val="000B77F6"/>
    <w:rsid w:val="000C0199"/>
    <w:rsid w:val="000C1E9A"/>
    <w:rsid w:val="000C3B56"/>
    <w:rsid w:val="000D0FC4"/>
    <w:rsid w:val="000D62E4"/>
    <w:rsid w:val="000E4760"/>
    <w:rsid w:val="000E723F"/>
    <w:rsid w:val="000F182B"/>
    <w:rsid w:val="000F5E0E"/>
    <w:rsid w:val="00113F89"/>
    <w:rsid w:val="001155A0"/>
    <w:rsid w:val="0012044B"/>
    <w:rsid w:val="00120D79"/>
    <w:rsid w:val="001231B7"/>
    <w:rsid w:val="00144440"/>
    <w:rsid w:val="00145863"/>
    <w:rsid w:val="00145D59"/>
    <w:rsid w:val="00152D14"/>
    <w:rsid w:val="001628DE"/>
    <w:rsid w:val="00176467"/>
    <w:rsid w:val="00182825"/>
    <w:rsid w:val="00184976"/>
    <w:rsid w:val="0018717E"/>
    <w:rsid w:val="00190FCB"/>
    <w:rsid w:val="001A0284"/>
    <w:rsid w:val="001B24EF"/>
    <w:rsid w:val="001B70F5"/>
    <w:rsid w:val="001C190B"/>
    <w:rsid w:val="001C1DB9"/>
    <w:rsid w:val="001C420F"/>
    <w:rsid w:val="001D1063"/>
    <w:rsid w:val="001D21D0"/>
    <w:rsid w:val="001D5479"/>
    <w:rsid w:val="001D7BCA"/>
    <w:rsid w:val="001E3AA9"/>
    <w:rsid w:val="001F3264"/>
    <w:rsid w:val="0020561C"/>
    <w:rsid w:val="0021025D"/>
    <w:rsid w:val="002169A8"/>
    <w:rsid w:val="002224CC"/>
    <w:rsid w:val="00222BAE"/>
    <w:rsid w:val="00222F77"/>
    <w:rsid w:val="00231A54"/>
    <w:rsid w:val="002351BE"/>
    <w:rsid w:val="00241235"/>
    <w:rsid w:val="0024222C"/>
    <w:rsid w:val="00242BBE"/>
    <w:rsid w:val="00247FEF"/>
    <w:rsid w:val="00252B28"/>
    <w:rsid w:val="00253E8B"/>
    <w:rsid w:val="002612AA"/>
    <w:rsid w:val="0027316A"/>
    <w:rsid w:val="00275990"/>
    <w:rsid w:val="002777B5"/>
    <w:rsid w:val="00283466"/>
    <w:rsid w:val="00284B08"/>
    <w:rsid w:val="00286144"/>
    <w:rsid w:val="00291AA6"/>
    <w:rsid w:val="00295E77"/>
    <w:rsid w:val="00297865"/>
    <w:rsid w:val="002A1686"/>
    <w:rsid w:val="002A2BDC"/>
    <w:rsid w:val="002A782A"/>
    <w:rsid w:val="002B2AB2"/>
    <w:rsid w:val="002C0ACD"/>
    <w:rsid w:val="002D7DF9"/>
    <w:rsid w:val="002E003C"/>
    <w:rsid w:val="002E5F52"/>
    <w:rsid w:val="002E6264"/>
    <w:rsid w:val="002E7280"/>
    <w:rsid w:val="002F1BE0"/>
    <w:rsid w:val="002F2CB0"/>
    <w:rsid w:val="002F50FE"/>
    <w:rsid w:val="00302D9A"/>
    <w:rsid w:val="0030589B"/>
    <w:rsid w:val="00307806"/>
    <w:rsid w:val="00310AE7"/>
    <w:rsid w:val="0031488A"/>
    <w:rsid w:val="00314999"/>
    <w:rsid w:val="00324E64"/>
    <w:rsid w:val="003277F9"/>
    <w:rsid w:val="00327F5B"/>
    <w:rsid w:val="00331669"/>
    <w:rsid w:val="00332499"/>
    <w:rsid w:val="00332913"/>
    <w:rsid w:val="00345734"/>
    <w:rsid w:val="00350A59"/>
    <w:rsid w:val="0035113A"/>
    <w:rsid w:val="00354341"/>
    <w:rsid w:val="00360F16"/>
    <w:rsid w:val="0039672B"/>
    <w:rsid w:val="003A05AB"/>
    <w:rsid w:val="003A172C"/>
    <w:rsid w:val="003A49E0"/>
    <w:rsid w:val="003B7698"/>
    <w:rsid w:val="003D1501"/>
    <w:rsid w:val="003D1C62"/>
    <w:rsid w:val="003E08D7"/>
    <w:rsid w:val="003E78FA"/>
    <w:rsid w:val="003F3A8B"/>
    <w:rsid w:val="003F503D"/>
    <w:rsid w:val="003F707F"/>
    <w:rsid w:val="00404AB8"/>
    <w:rsid w:val="00407B91"/>
    <w:rsid w:val="00416222"/>
    <w:rsid w:val="00417E12"/>
    <w:rsid w:val="00422C95"/>
    <w:rsid w:val="00423372"/>
    <w:rsid w:val="00426942"/>
    <w:rsid w:val="004344EE"/>
    <w:rsid w:val="00435354"/>
    <w:rsid w:val="004456F9"/>
    <w:rsid w:val="00452B02"/>
    <w:rsid w:val="00454857"/>
    <w:rsid w:val="00457BF0"/>
    <w:rsid w:val="00460CD7"/>
    <w:rsid w:val="00460DE7"/>
    <w:rsid w:val="00467C53"/>
    <w:rsid w:val="00477638"/>
    <w:rsid w:val="00477A86"/>
    <w:rsid w:val="00483054"/>
    <w:rsid w:val="004865CC"/>
    <w:rsid w:val="004A0E35"/>
    <w:rsid w:val="004A5B47"/>
    <w:rsid w:val="004A6501"/>
    <w:rsid w:val="004B66DB"/>
    <w:rsid w:val="004D21AB"/>
    <w:rsid w:val="004E1A29"/>
    <w:rsid w:val="00505350"/>
    <w:rsid w:val="00510DF5"/>
    <w:rsid w:val="00512A40"/>
    <w:rsid w:val="0051371F"/>
    <w:rsid w:val="00513CC7"/>
    <w:rsid w:val="005152DD"/>
    <w:rsid w:val="00525D14"/>
    <w:rsid w:val="005275D3"/>
    <w:rsid w:val="0053484A"/>
    <w:rsid w:val="00537C53"/>
    <w:rsid w:val="005456E9"/>
    <w:rsid w:val="00552B72"/>
    <w:rsid w:val="0055323C"/>
    <w:rsid w:val="005662C5"/>
    <w:rsid w:val="005715D6"/>
    <w:rsid w:val="0057790A"/>
    <w:rsid w:val="0058302B"/>
    <w:rsid w:val="005831DA"/>
    <w:rsid w:val="0059778B"/>
    <w:rsid w:val="005A09DF"/>
    <w:rsid w:val="005A0C4B"/>
    <w:rsid w:val="005A54AE"/>
    <w:rsid w:val="005B4C62"/>
    <w:rsid w:val="005B502E"/>
    <w:rsid w:val="005B636A"/>
    <w:rsid w:val="005C2A11"/>
    <w:rsid w:val="005C46F6"/>
    <w:rsid w:val="005E056D"/>
    <w:rsid w:val="005E1541"/>
    <w:rsid w:val="005E2771"/>
    <w:rsid w:val="005E3271"/>
    <w:rsid w:val="005F6929"/>
    <w:rsid w:val="0062367C"/>
    <w:rsid w:val="00623CA8"/>
    <w:rsid w:val="00626661"/>
    <w:rsid w:val="00632D12"/>
    <w:rsid w:val="006352A9"/>
    <w:rsid w:val="006448E4"/>
    <w:rsid w:val="00645C80"/>
    <w:rsid w:val="00647B4E"/>
    <w:rsid w:val="006511E7"/>
    <w:rsid w:val="00652004"/>
    <w:rsid w:val="0066507C"/>
    <w:rsid w:val="00667C0B"/>
    <w:rsid w:val="00670AA0"/>
    <w:rsid w:val="0067394D"/>
    <w:rsid w:val="00675F88"/>
    <w:rsid w:val="0067701D"/>
    <w:rsid w:val="0067767E"/>
    <w:rsid w:val="00690410"/>
    <w:rsid w:val="00690A2E"/>
    <w:rsid w:val="00690FF3"/>
    <w:rsid w:val="006929B4"/>
    <w:rsid w:val="0069795C"/>
    <w:rsid w:val="006A659E"/>
    <w:rsid w:val="006D2656"/>
    <w:rsid w:val="006D45B5"/>
    <w:rsid w:val="006D4679"/>
    <w:rsid w:val="006E317F"/>
    <w:rsid w:val="006E363C"/>
    <w:rsid w:val="006E504B"/>
    <w:rsid w:val="006E51EC"/>
    <w:rsid w:val="006F44AD"/>
    <w:rsid w:val="00703D3D"/>
    <w:rsid w:val="00704754"/>
    <w:rsid w:val="00707B37"/>
    <w:rsid w:val="00711456"/>
    <w:rsid w:val="007121D1"/>
    <w:rsid w:val="00717D3E"/>
    <w:rsid w:val="007222A4"/>
    <w:rsid w:val="00722464"/>
    <w:rsid w:val="00723114"/>
    <w:rsid w:val="0073041A"/>
    <w:rsid w:val="00732A11"/>
    <w:rsid w:val="00732FB0"/>
    <w:rsid w:val="00733FA8"/>
    <w:rsid w:val="00741AF1"/>
    <w:rsid w:val="0075290A"/>
    <w:rsid w:val="00754B40"/>
    <w:rsid w:val="00757086"/>
    <w:rsid w:val="00761911"/>
    <w:rsid w:val="007641D5"/>
    <w:rsid w:val="00774039"/>
    <w:rsid w:val="00774C66"/>
    <w:rsid w:val="00782F04"/>
    <w:rsid w:val="0078417E"/>
    <w:rsid w:val="00785902"/>
    <w:rsid w:val="00786166"/>
    <w:rsid w:val="00786672"/>
    <w:rsid w:val="0078702B"/>
    <w:rsid w:val="00791592"/>
    <w:rsid w:val="00797722"/>
    <w:rsid w:val="007A058D"/>
    <w:rsid w:val="007A279F"/>
    <w:rsid w:val="007B600A"/>
    <w:rsid w:val="007B7DF8"/>
    <w:rsid w:val="007C0B72"/>
    <w:rsid w:val="007C253E"/>
    <w:rsid w:val="007C6A54"/>
    <w:rsid w:val="007D6580"/>
    <w:rsid w:val="007E2D39"/>
    <w:rsid w:val="007E5B55"/>
    <w:rsid w:val="007F25EF"/>
    <w:rsid w:val="0080041B"/>
    <w:rsid w:val="008011C0"/>
    <w:rsid w:val="00810CE9"/>
    <w:rsid w:val="00821E96"/>
    <w:rsid w:val="00832149"/>
    <w:rsid w:val="00837768"/>
    <w:rsid w:val="00840DF4"/>
    <w:rsid w:val="00850A9A"/>
    <w:rsid w:val="00851765"/>
    <w:rsid w:val="00854D81"/>
    <w:rsid w:val="008578D3"/>
    <w:rsid w:val="008705F5"/>
    <w:rsid w:val="0087213C"/>
    <w:rsid w:val="008848F4"/>
    <w:rsid w:val="00893BF3"/>
    <w:rsid w:val="0089565D"/>
    <w:rsid w:val="0089598F"/>
    <w:rsid w:val="008A42E3"/>
    <w:rsid w:val="008A4B5A"/>
    <w:rsid w:val="008B16E1"/>
    <w:rsid w:val="008B2718"/>
    <w:rsid w:val="008C64AE"/>
    <w:rsid w:val="008D067F"/>
    <w:rsid w:val="008D381A"/>
    <w:rsid w:val="008E0AA4"/>
    <w:rsid w:val="008E2828"/>
    <w:rsid w:val="008E35BB"/>
    <w:rsid w:val="008E6AC8"/>
    <w:rsid w:val="008F58E8"/>
    <w:rsid w:val="008F65E0"/>
    <w:rsid w:val="009035F4"/>
    <w:rsid w:val="009073F6"/>
    <w:rsid w:val="00914637"/>
    <w:rsid w:val="00916169"/>
    <w:rsid w:val="00916CFA"/>
    <w:rsid w:val="00926810"/>
    <w:rsid w:val="009411E3"/>
    <w:rsid w:val="00944AE3"/>
    <w:rsid w:val="00945A51"/>
    <w:rsid w:val="00951E4C"/>
    <w:rsid w:val="009644EA"/>
    <w:rsid w:val="00975AF4"/>
    <w:rsid w:val="00981C50"/>
    <w:rsid w:val="00987070"/>
    <w:rsid w:val="009951BB"/>
    <w:rsid w:val="009A11E7"/>
    <w:rsid w:val="009A691D"/>
    <w:rsid w:val="009A7F40"/>
    <w:rsid w:val="009B09A1"/>
    <w:rsid w:val="009B0BC6"/>
    <w:rsid w:val="009B1007"/>
    <w:rsid w:val="009B27D8"/>
    <w:rsid w:val="009C0956"/>
    <w:rsid w:val="009C62FC"/>
    <w:rsid w:val="009C63D2"/>
    <w:rsid w:val="009C7977"/>
    <w:rsid w:val="009D1170"/>
    <w:rsid w:val="009E0A62"/>
    <w:rsid w:val="009E509F"/>
    <w:rsid w:val="009E7FF4"/>
    <w:rsid w:val="009F1182"/>
    <w:rsid w:val="009F4828"/>
    <w:rsid w:val="009F4D7F"/>
    <w:rsid w:val="00A01A43"/>
    <w:rsid w:val="00A13A11"/>
    <w:rsid w:val="00A13CD3"/>
    <w:rsid w:val="00A24EB6"/>
    <w:rsid w:val="00A311CE"/>
    <w:rsid w:val="00A313B5"/>
    <w:rsid w:val="00A34C5F"/>
    <w:rsid w:val="00A46333"/>
    <w:rsid w:val="00A51717"/>
    <w:rsid w:val="00A62EAB"/>
    <w:rsid w:val="00A63B36"/>
    <w:rsid w:val="00A71609"/>
    <w:rsid w:val="00A8017C"/>
    <w:rsid w:val="00A82427"/>
    <w:rsid w:val="00A83210"/>
    <w:rsid w:val="00A856C0"/>
    <w:rsid w:val="00A86137"/>
    <w:rsid w:val="00A9102C"/>
    <w:rsid w:val="00A91554"/>
    <w:rsid w:val="00A92957"/>
    <w:rsid w:val="00A964ED"/>
    <w:rsid w:val="00AA13EC"/>
    <w:rsid w:val="00AA3459"/>
    <w:rsid w:val="00AA3A7B"/>
    <w:rsid w:val="00AA4F74"/>
    <w:rsid w:val="00AA6219"/>
    <w:rsid w:val="00AA72F0"/>
    <w:rsid w:val="00AA73A6"/>
    <w:rsid w:val="00AA759E"/>
    <w:rsid w:val="00AB4687"/>
    <w:rsid w:val="00AD3078"/>
    <w:rsid w:val="00AD457A"/>
    <w:rsid w:val="00AE0A22"/>
    <w:rsid w:val="00AE26AC"/>
    <w:rsid w:val="00AE3FAF"/>
    <w:rsid w:val="00AE5AF1"/>
    <w:rsid w:val="00AE60F1"/>
    <w:rsid w:val="00AF3529"/>
    <w:rsid w:val="00B01DE6"/>
    <w:rsid w:val="00B01EF7"/>
    <w:rsid w:val="00B03CA3"/>
    <w:rsid w:val="00B04084"/>
    <w:rsid w:val="00B07192"/>
    <w:rsid w:val="00B1301A"/>
    <w:rsid w:val="00B1796B"/>
    <w:rsid w:val="00B23513"/>
    <w:rsid w:val="00B24825"/>
    <w:rsid w:val="00B30E73"/>
    <w:rsid w:val="00B317C1"/>
    <w:rsid w:val="00B33995"/>
    <w:rsid w:val="00B379F7"/>
    <w:rsid w:val="00B42420"/>
    <w:rsid w:val="00B4445B"/>
    <w:rsid w:val="00B45E23"/>
    <w:rsid w:val="00B4778C"/>
    <w:rsid w:val="00B47F9F"/>
    <w:rsid w:val="00B522A0"/>
    <w:rsid w:val="00B579D3"/>
    <w:rsid w:val="00B637EE"/>
    <w:rsid w:val="00B63E16"/>
    <w:rsid w:val="00B641B3"/>
    <w:rsid w:val="00B652C1"/>
    <w:rsid w:val="00B6596A"/>
    <w:rsid w:val="00B729DD"/>
    <w:rsid w:val="00B752FB"/>
    <w:rsid w:val="00B833CC"/>
    <w:rsid w:val="00B94D82"/>
    <w:rsid w:val="00B9560E"/>
    <w:rsid w:val="00B96A2E"/>
    <w:rsid w:val="00BB1C99"/>
    <w:rsid w:val="00BC3555"/>
    <w:rsid w:val="00BC586C"/>
    <w:rsid w:val="00BD0498"/>
    <w:rsid w:val="00BD0CA3"/>
    <w:rsid w:val="00BE35DA"/>
    <w:rsid w:val="00BE4572"/>
    <w:rsid w:val="00BF098B"/>
    <w:rsid w:val="00BF1E79"/>
    <w:rsid w:val="00BF3CD9"/>
    <w:rsid w:val="00BF6BED"/>
    <w:rsid w:val="00BF6CB9"/>
    <w:rsid w:val="00BF7931"/>
    <w:rsid w:val="00C01A13"/>
    <w:rsid w:val="00C033D6"/>
    <w:rsid w:val="00C06517"/>
    <w:rsid w:val="00C14B23"/>
    <w:rsid w:val="00C22CA8"/>
    <w:rsid w:val="00C23330"/>
    <w:rsid w:val="00C23823"/>
    <w:rsid w:val="00C27821"/>
    <w:rsid w:val="00C2788E"/>
    <w:rsid w:val="00C32EEA"/>
    <w:rsid w:val="00C33987"/>
    <w:rsid w:val="00C47187"/>
    <w:rsid w:val="00C54E56"/>
    <w:rsid w:val="00C62D2A"/>
    <w:rsid w:val="00C81966"/>
    <w:rsid w:val="00C86425"/>
    <w:rsid w:val="00C9360C"/>
    <w:rsid w:val="00C96E6B"/>
    <w:rsid w:val="00C97A75"/>
    <w:rsid w:val="00CA0009"/>
    <w:rsid w:val="00CB6E79"/>
    <w:rsid w:val="00CC243E"/>
    <w:rsid w:val="00CC4F26"/>
    <w:rsid w:val="00CD4B2B"/>
    <w:rsid w:val="00CF160C"/>
    <w:rsid w:val="00CF66E2"/>
    <w:rsid w:val="00CF701F"/>
    <w:rsid w:val="00D01189"/>
    <w:rsid w:val="00D02BC6"/>
    <w:rsid w:val="00D101F4"/>
    <w:rsid w:val="00D218DF"/>
    <w:rsid w:val="00D27091"/>
    <w:rsid w:val="00D34EFF"/>
    <w:rsid w:val="00D351E0"/>
    <w:rsid w:val="00D40EE6"/>
    <w:rsid w:val="00D4555B"/>
    <w:rsid w:val="00D50CC0"/>
    <w:rsid w:val="00D5236C"/>
    <w:rsid w:val="00D53B07"/>
    <w:rsid w:val="00D55A12"/>
    <w:rsid w:val="00D55F30"/>
    <w:rsid w:val="00D5697F"/>
    <w:rsid w:val="00D577AC"/>
    <w:rsid w:val="00D57961"/>
    <w:rsid w:val="00D60BBA"/>
    <w:rsid w:val="00D64562"/>
    <w:rsid w:val="00D645A8"/>
    <w:rsid w:val="00D81716"/>
    <w:rsid w:val="00D9424D"/>
    <w:rsid w:val="00D9620F"/>
    <w:rsid w:val="00DB0319"/>
    <w:rsid w:val="00DB422B"/>
    <w:rsid w:val="00DC2FDB"/>
    <w:rsid w:val="00DD0F25"/>
    <w:rsid w:val="00DD42D1"/>
    <w:rsid w:val="00DD7A80"/>
    <w:rsid w:val="00DE47E5"/>
    <w:rsid w:val="00E05CBE"/>
    <w:rsid w:val="00E1052E"/>
    <w:rsid w:val="00E222A5"/>
    <w:rsid w:val="00E26132"/>
    <w:rsid w:val="00E26667"/>
    <w:rsid w:val="00E26FE1"/>
    <w:rsid w:val="00E32513"/>
    <w:rsid w:val="00E54B88"/>
    <w:rsid w:val="00E639BD"/>
    <w:rsid w:val="00E65B0D"/>
    <w:rsid w:val="00E71526"/>
    <w:rsid w:val="00E74985"/>
    <w:rsid w:val="00E76784"/>
    <w:rsid w:val="00E809D8"/>
    <w:rsid w:val="00E81820"/>
    <w:rsid w:val="00E83B5E"/>
    <w:rsid w:val="00E86116"/>
    <w:rsid w:val="00EA7AAF"/>
    <w:rsid w:val="00EB0299"/>
    <w:rsid w:val="00EB0598"/>
    <w:rsid w:val="00EB2D44"/>
    <w:rsid w:val="00ED3B70"/>
    <w:rsid w:val="00ED62CD"/>
    <w:rsid w:val="00EE1F07"/>
    <w:rsid w:val="00EE74A7"/>
    <w:rsid w:val="00EF0C1E"/>
    <w:rsid w:val="00EF57F9"/>
    <w:rsid w:val="00EF5EF1"/>
    <w:rsid w:val="00EF6CDB"/>
    <w:rsid w:val="00EF6FED"/>
    <w:rsid w:val="00EF70E8"/>
    <w:rsid w:val="00F10828"/>
    <w:rsid w:val="00F109E8"/>
    <w:rsid w:val="00F10E0E"/>
    <w:rsid w:val="00F21E05"/>
    <w:rsid w:val="00F22ED3"/>
    <w:rsid w:val="00F26990"/>
    <w:rsid w:val="00F304CA"/>
    <w:rsid w:val="00F310B0"/>
    <w:rsid w:val="00F363ED"/>
    <w:rsid w:val="00F37E6A"/>
    <w:rsid w:val="00F43679"/>
    <w:rsid w:val="00F52943"/>
    <w:rsid w:val="00F72972"/>
    <w:rsid w:val="00F757A2"/>
    <w:rsid w:val="00F768E6"/>
    <w:rsid w:val="00F76DCF"/>
    <w:rsid w:val="00F82E52"/>
    <w:rsid w:val="00F9333F"/>
    <w:rsid w:val="00F94D5A"/>
    <w:rsid w:val="00F97444"/>
    <w:rsid w:val="00FA2692"/>
    <w:rsid w:val="00FA29A8"/>
    <w:rsid w:val="00FA3440"/>
    <w:rsid w:val="00FA4179"/>
    <w:rsid w:val="00FA4202"/>
    <w:rsid w:val="00FB653A"/>
    <w:rsid w:val="00FB7402"/>
    <w:rsid w:val="00FB79A2"/>
    <w:rsid w:val="00FC2078"/>
    <w:rsid w:val="00FC72E6"/>
    <w:rsid w:val="00FC762F"/>
    <w:rsid w:val="00FD08B0"/>
    <w:rsid w:val="00FD18F7"/>
    <w:rsid w:val="00FD785A"/>
    <w:rsid w:val="00FE2309"/>
    <w:rsid w:val="00FF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aqua"/>
    </o:shapedefaults>
    <o:shapelayout v:ext="edit">
      <o:idmap v:ext="edit" data="2"/>
    </o:shapelayout>
  </w:shapeDefaults>
  <w:decimalSymbol w:val="."/>
  <w:listSeparator w:val=","/>
  <w14:docId w14:val="29286D1F"/>
  <w15:docId w15:val="{928DC4A6-C4B4-41D4-B58F-E8D19F8A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280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E7280"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link w:val="Ttulo2Car"/>
    <w:qFormat/>
    <w:rsid w:val="002E72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A856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2E72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E7280"/>
    <w:pPr>
      <w:keepNext/>
      <w:outlineLvl w:val="4"/>
    </w:pPr>
    <w:rPr>
      <w:rFonts w:ascii="Arial" w:hAnsi="Arial"/>
      <w:b/>
      <w:sz w:val="28"/>
      <w:szCs w:val="20"/>
    </w:rPr>
  </w:style>
  <w:style w:type="paragraph" w:styleId="Ttulo6">
    <w:name w:val="heading 6"/>
    <w:basedOn w:val="Normal"/>
    <w:next w:val="Normal"/>
    <w:link w:val="Ttulo6Car"/>
    <w:qFormat/>
    <w:rsid w:val="002E7280"/>
    <w:pPr>
      <w:keepNext/>
      <w:ind w:left="360" w:hanging="360"/>
      <w:outlineLvl w:val="5"/>
    </w:pPr>
    <w:rPr>
      <w:rFonts w:ascii="Arial" w:hAnsi="Arial" w:cs="Arial"/>
      <w:b/>
      <w:bCs/>
      <w:color w:val="333399"/>
      <w:sz w:val="22"/>
      <w:szCs w:val="20"/>
    </w:rPr>
  </w:style>
  <w:style w:type="paragraph" w:styleId="Ttulo7">
    <w:name w:val="heading 7"/>
    <w:basedOn w:val="Normal"/>
    <w:next w:val="Normal"/>
    <w:link w:val="Ttulo7Car"/>
    <w:qFormat/>
    <w:rsid w:val="00A856C0"/>
    <w:pPr>
      <w:keepNext/>
      <w:jc w:val="center"/>
      <w:outlineLvl w:val="6"/>
    </w:pPr>
    <w:rPr>
      <w:b/>
      <w:bCs/>
      <w:sz w:val="20"/>
      <w:szCs w:val="20"/>
      <w:lang w:eastAsia="es-MX"/>
    </w:rPr>
  </w:style>
  <w:style w:type="paragraph" w:styleId="Ttulo8">
    <w:name w:val="heading 8"/>
    <w:basedOn w:val="Normal"/>
    <w:next w:val="Normal"/>
    <w:link w:val="Ttulo8Car"/>
    <w:qFormat/>
    <w:rsid w:val="002E7280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E728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sid w:val="00A856C0"/>
    <w:rPr>
      <w:rFonts w:ascii="Arial" w:hAnsi="Arial" w:cs="Arial"/>
      <w:b/>
      <w:bCs/>
      <w:sz w:val="26"/>
      <w:szCs w:val="26"/>
    </w:rPr>
  </w:style>
  <w:style w:type="character" w:customStyle="1" w:styleId="Ttulo7Car">
    <w:name w:val="Título 7 Car"/>
    <w:link w:val="Ttulo7"/>
    <w:rsid w:val="00A856C0"/>
    <w:rPr>
      <w:b/>
      <w:bCs/>
      <w:lang w:eastAsia="es-MX"/>
    </w:rPr>
  </w:style>
  <w:style w:type="paragraph" w:styleId="Ttulo">
    <w:name w:val="Title"/>
    <w:basedOn w:val="Normal"/>
    <w:link w:val="TtuloCar"/>
    <w:qFormat/>
    <w:rsid w:val="00A856C0"/>
    <w:pPr>
      <w:jc w:val="center"/>
    </w:pPr>
    <w:rPr>
      <w:rFonts w:ascii="Arial" w:hAnsi="Arial"/>
      <w:b/>
      <w:sz w:val="22"/>
    </w:rPr>
  </w:style>
  <w:style w:type="character" w:customStyle="1" w:styleId="TtuloCar">
    <w:name w:val="Título Car"/>
    <w:link w:val="Ttulo"/>
    <w:rsid w:val="00A856C0"/>
    <w:rPr>
      <w:rFonts w:ascii="Arial" w:hAnsi="Arial"/>
      <w:b/>
      <w:sz w:val="22"/>
      <w:szCs w:val="24"/>
    </w:rPr>
  </w:style>
  <w:style w:type="character" w:styleId="Fuerte">
    <w:name w:val="Strong"/>
    <w:uiPriority w:val="22"/>
    <w:qFormat/>
    <w:rsid w:val="00A856C0"/>
    <w:rPr>
      <w:b/>
      <w:bCs/>
    </w:rPr>
  </w:style>
  <w:style w:type="character" w:customStyle="1" w:styleId="Ttulo1Car">
    <w:name w:val="Título 1 Car"/>
    <w:link w:val="Ttulo1"/>
    <w:rsid w:val="002E7280"/>
    <w:rPr>
      <w:rFonts w:ascii="Arial" w:hAnsi="Arial"/>
      <w:b/>
      <w:sz w:val="28"/>
      <w:szCs w:val="24"/>
    </w:rPr>
  </w:style>
  <w:style w:type="character" w:customStyle="1" w:styleId="Ttulo2Car">
    <w:name w:val="Título 2 Car"/>
    <w:link w:val="Ttulo2"/>
    <w:rsid w:val="002E7280"/>
    <w:rPr>
      <w:rFonts w:ascii="Arial" w:hAnsi="Arial" w:cs="Arial"/>
      <w:b/>
      <w:bCs/>
      <w:i/>
      <w:iCs/>
      <w:sz w:val="28"/>
      <w:szCs w:val="28"/>
    </w:rPr>
  </w:style>
  <w:style w:type="character" w:customStyle="1" w:styleId="Ttulo4Car">
    <w:name w:val="Título 4 Car"/>
    <w:link w:val="Ttulo4"/>
    <w:rsid w:val="002E7280"/>
    <w:rPr>
      <w:b/>
      <w:bCs/>
      <w:sz w:val="28"/>
      <w:szCs w:val="28"/>
    </w:rPr>
  </w:style>
  <w:style w:type="character" w:customStyle="1" w:styleId="Ttulo5Car">
    <w:name w:val="Título 5 Car"/>
    <w:link w:val="Ttulo5"/>
    <w:rsid w:val="002E7280"/>
    <w:rPr>
      <w:rFonts w:ascii="Arial" w:hAnsi="Arial"/>
      <w:b/>
      <w:sz w:val="28"/>
    </w:rPr>
  </w:style>
  <w:style w:type="character" w:customStyle="1" w:styleId="Ttulo6Car">
    <w:name w:val="Título 6 Car"/>
    <w:link w:val="Ttulo6"/>
    <w:rsid w:val="002E7280"/>
    <w:rPr>
      <w:rFonts w:ascii="Arial" w:hAnsi="Arial" w:cs="Arial"/>
      <w:b/>
      <w:bCs/>
      <w:color w:val="333399"/>
      <w:sz w:val="22"/>
    </w:rPr>
  </w:style>
  <w:style w:type="character" w:customStyle="1" w:styleId="Ttulo8Car">
    <w:name w:val="Título 8 Car"/>
    <w:link w:val="Ttulo8"/>
    <w:rsid w:val="002E7280"/>
    <w:rPr>
      <w:i/>
      <w:iCs/>
      <w:sz w:val="24"/>
      <w:szCs w:val="24"/>
    </w:rPr>
  </w:style>
  <w:style w:type="character" w:customStyle="1" w:styleId="Ttulo9Car">
    <w:name w:val="Título 9 Car"/>
    <w:link w:val="Ttulo9"/>
    <w:rsid w:val="002E7280"/>
    <w:rPr>
      <w:rFonts w:ascii="Arial" w:hAnsi="Arial" w:cs="Arial"/>
      <w:sz w:val="22"/>
      <w:szCs w:val="22"/>
    </w:rPr>
  </w:style>
  <w:style w:type="paragraph" w:styleId="Encabezado">
    <w:name w:val="header"/>
    <w:basedOn w:val="Normal"/>
    <w:link w:val="EncabezadoCar"/>
    <w:rsid w:val="002E728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2E7280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2E728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2E7280"/>
    <w:rPr>
      <w:sz w:val="24"/>
      <w:szCs w:val="24"/>
    </w:rPr>
  </w:style>
  <w:style w:type="character" w:styleId="Nmerodepgina">
    <w:name w:val="page number"/>
    <w:basedOn w:val="Fuentedeprrafopredeter"/>
    <w:rsid w:val="002E7280"/>
  </w:style>
  <w:style w:type="paragraph" w:styleId="Textodeglobo">
    <w:name w:val="Balloon Text"/>
    <w:basedOn w:val="Normal"/>
    <w:link w:val="TextodegloboCar"/>
    <w:uiPriority w:val="99"/>
    <w:semiHidden/>
    <w:unhideWhenUsed/>
    <w:rsid w:val="002E728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E7280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2E7280"/>
    <w:pPr>
      <w:widowControl w:val="0"/>
    </w:pPr>
    <w:rPr>
      <w:szCs w:val="20"/>
    </w:rPr>
  </w:style>
  <w:style w:type="character" w:customStyle="1" w:styleId="SangradetextonormalCar">
    <w:name w:val="Sangría de texto normal Car"/>
    <w:link w:val="Sangradetextonormal"/>
    <w:rsid w:val="002E7280"/>
    <w:rPr>
      <w:sz w:val="24"/>
    </w:rPr>
  </w:style>
  <w:style w:type="paragraph" w:styleId="Textoindependiente">
    <w:name w:val="Body Text"/>
    <w:basedOn w:val="Normal"/>
    <w:link w:val="TextoindependienteCar"/>
    <w:rsid w:val="002E7280"/>
    <w:rPr>
      <w:rFonts w:ascii="Arial" w:hAnsi="Arial"/>
      <w:szCs w:val="20"/>
      <w:lang w:val="es-MX"/>
    </w:rPr>
  </w:style>
  <w:style w:type="character" w:customStyle="1" w:styleId="TextoindependienteCar">
    <w:name w:val="Texto independiente Car"/>
    <w:link w:val="Textoindependiente"/>
    <w:rsid w:val="002E7280"/>
    <w:rPr>
      <w:rFonts w:ascii="Arial" w:hAnsi="Arial"/>
      <w:sz w:val="24"/>
      <w:lang w:val="es-MX"/>
    </w:rPr>
  </w:style>
  <w:style w:type="paragraph" w:styleId="Textoindependiente3">
    <w:name w:val="Body Text 3"/>
    <w:basedOn w:val="Normal"/>
    <w:link w:val="Textoindependiente3Car"/>
    <w:rsid w:val="002E7280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E7280"/>
    <w:rPr>
      <w:sz w:val="16"/>
      <w:szCs w:val="16"/>
    </w:rPr>
  </w:style>
  <w:style w:type="paragraph" w:styleId="Textoindependiente2">
    <w:name w:val="Body Text 2"/>
    <w:basedOn w:val="Normal"/>
    <w:link w:val="Textoindependiente2Car"/>
    <w:rsid w:val="002E7280"/>
    <w:pPr>
      <w:spacing w:after="120" w:line="480" w:lineRule="auto"/>
    </w:pPr>
    <w:rPr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2E7280"/>
  </w:style>
  <w:style w:type="paragraph" w:styleId="Sangra3detindependiente">
    <w:name w:val="Body Text Indent 3"/>
    <w:basedOn w:val="Normal"/>
    <w:link w:val="Sangra3detindependienteCar"/>
    <w:rsid w:val="002E7280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2E7280"/>
    <w:rPr>
      <w:sz w:val="16"/>
      <w:szCs w:val="16"/>
    </w:rPr>
  </w:style>
  <w:style w:type="table" w:styleId="Tablaconcuadrcula">
    <w:name w:val="Table Grid"/>
    <w:basedOn w:val="Tablanormal"/>
    <w:uiPriority w:val="59"/>
    <w:rsid w:val="002E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qFormat/>
    <w:rsid w:val="002E7280"/>
    <w:rPr>
      <w:rFonts w:ascii="Arial" w:hAnsi="Arial"/>
      <w:b/>
      <w:sz w:val="22"/>
      <w:szCs w:val="20"/>
      <w:lang w:val="es-MX"/>
    </w:rPr>
  </w:style>
  <w:style w:type="character" w:customStyle="1" w:styleId="SubttuloCar">
    <w:name w:val="Subtítulo Car"/>
    <w:link w:val="Subttulo"/>
    <w:rsid w:val="002E7280"/>
    <w:rPr>
      <w:rFonts w:ascii="Arial" w:hAnsi="Arial"/>
      <w:b/>
      <w:sz w:val="22"/>
      <w:lang w:val="es-MX"/>
    </w:rPr>
  </w:style>
  <w:style w:type="paragraph" w:styleId="Sangra2detindependiente">
    <w:name w:val="Body Text Indent 2"/>
    <w:basedOn w:val="Normal"/>
    <w:link w:val="Sangra2detindependienteCar"/>
    <w:rsid w:val="002E7280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2E7280"/>
    <w:rPr>
      <w:sz w:val="24"/>
      <w:szCs w:val="24"/>
    </w:rPr>
  </w:style>
  <w:style w:type="paragraph" w:styleId="Descripcin">
    <w:name w:val="caption"/>
    <w:basedOn w:val="Normal"/>
    <w:next w:val="Normal"/>
    <w:qFormat/>
    <w:rsid w:val="002E7280"/>
    <w:pPr>
      <w:jc w:val="right"/>
    </w:pPr>
    <w:rPr>
      <w:rFonts w:ascii="Arial" w:hAnsi="Arial"/>
      <w:b/>
      <w:lang w:val="es-ES_tradnl"/>
    </w:rPr>
  </w:style>
  <w:style w:type="paragraph" w:styleId="Prrafodelista">
    <w:name w:val="List Paragraph"/>
    <w:basedOn w:val="Normal"/>
    <w:uiPriority w:val="34"/>
    <w:qFormat/>
    <w:rsid w:val="002E7280"/>
    <w:pPr>
      <w:ind w:left="708"/>
    </w:pPr>
  </w:style>
  <w:style w:type="paragraph" w:customStyle="1" w:styleId="texto">
    <w:name w:val="texto"/>
    <w:basedOn w:val="Normal"/>
    <w:next w:val="Normal"/>
    <w:rsid w:val="002E7280"/>
    <w:pPr>
      <w:spacing w:after="240"/>
      <w:ind w:left="851"/>
    </w:pPr>
    <w:rPr>
      <w:rFonts w:ascii="Arial" w:hAnsi="Arial"/>
      <w:szCs w:val="20"/>
    </w:rPr>
  </w:style>
  <w:style w:type="paragraph" w:customStyle="1" w:styleId="Default">
    <w:name w:val="Default"/>
    <w:uiPriority w:val="99"/>
    <w:rsid w:val="005F6929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eastAsia="en-US"/>
    </w:rPr>
  </w:style>
  <w:style w:type="character" w:styleId="Hipervnculo">
    <w:name w:val="Hyperlink"/>
    <w:rsid w:val="00F109E8"/>
    <w:rPr>
      <w:color w:val="0000FF"/>
      <w:u w:val="single"/>
    </w:rPr>
  </w:style>
  <w:style w:type="paragraph" w:customStyle="1" w:styleId="xl35">
    <w:name w:val="xl35"/>
    <w:basedOn w:val="Normal"/>
    <w:rsid w:val="00F109E8"/>
    <w:pPr>
      <w:pBdr>
        <w:left w:val="single" w:sz="12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character" w:styleId="Textodelmarcadordeposicin">
    <w:name w:val="Placeholder Text"/>
    <w:uiPriority w:val="99"/>
    <w:semiHidden/>
    <w:rsid w:val="002E003C"/>
    <w:rPr>
      <w:color w:val="808080"/>
    </w:rPr>
  </w:style>
  <w:style w:type="table" w:styleId="Listaclara">
    <w:name w:val="Light List"/>
    <w:basedOn w:val="Tablanormal"/>
    <w:uiPriority w:val="61"/>
    <w:rsid w:val="00D40EE6"/>
    <w:rPr>
      <w:rFonts w:ascii="Calibri" w:eastAsia="Calibri" w:hAnsi="Calibri"/>
      <w:sz w:val="22"/>
      <w:szCs w:val="22"/>
      <w:lang w:val="es-SV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Seccion">
    <w:name w:val="Seccion"/>
    <w:basedOn w:val="Normal"/>
    <w:next w:val="Normal"/>
    <w:rsid w:val="00D4555B"/>
    <w:pPr>
      <w:keepNext/>
      <w:spacing w:before="120" w:after="120"/>
      <w:jc w:val="both"/>
    </w:pPr>
    <w:rPr>
      <w:rFonts w:ascii="Tahoma" w:hAnsi="Tahoma"/>
      <w:b/>
      <w:sz w:val="20"/>
      <w:szCs w:val="20"/>
      <w:lang w:val="es-ES_tradnl" w:eastAsia="es-MX"/>
    </w:rPr>
  </w:style>
  <w:style w:type="character" w:customStyle="1" w:styleId="apple-converted-space">
    <w:name w:val="apple-converted-space"/>
    <w:rsid w:val="00D4555B"/>
  </w:style>
  <w:style w:type="paragraph" w:customStyle="1" w:styleId="Petrocit">
    <w:name w:val="Petrocit"/>
    <w:basedOn w:val="Normal"/>
    <w:link w:val="PetrocitChar"/>
    <w:qFormat/>
    <w:rsid w:val="00E26667"/>
    <w:pPr>
      <w:spacing w:line="276" w:lineRule="auto"/>
      <w:jc w:val="both"/>
    </w:pPr>
    <w:rPr>
      <w:rFonts w:ascii="Lao UI" w:eastAsiaTheme="majorEastAsia" w:hAnsi="Lao UI" w:cs="Lao UI"/>
      <w:color w:val="365F91" w:themeColor="accent1" w:themeShade="BF"/>
      <w:sz w:val="22"/>
      <w:szCs w:val="22"/>
      <w:lang w:val="es-MX" w:eastAsia="en-US"/>
    </w:rPr>
  </w:style>
  <w:style w:type="character" w:customStyle="1" w:styleId="PetrocitChar">
    <w:name w:val="Petrocit Char"/>
    <w:basedOn w:val="Fuentedeprrafopredeter"/>
    <w:link w:val="Petrocit"/>
    <w:rsid w:val="00E26667"/>
    <w:rPr>
      <w:rFonts w:ascii="Lao UI" w:eastAsiaTheme="majorEastAsia" w:hAnsi="Lao UI" w:cs="Lao UI"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4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00A94-D800-4426-AD3A-1BD1DBC10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2812</Words>
  <Characters>15471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DINORAH</dc:creator>
  <cp:lastModifiedBy>ADRIAN  CARDONA SANCHEZ</cp:lastModifiedBy>
  <cp:revision>6</cp:revision>
  <cp:lastPrinted>2016-10-05T23:50:00Z</cp:lastPrinted>
  <dcterms:created xsi:type="dcterms:W3CDTF">2021-01-28T03:27:00Z</dcterms:created>
  <dcterms:modified xsi:type="dcterms:W3CDTF">2026-05-18T19:32:00Z</dcterms:modified>
</cp:coreProperties>
</file>